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91B8D">
        <w:rPr>
          <w:rFonts w:ascii="Times New Roman" w:hAnsi="Times New Roman" w:cs="Times New Roman"/>
          <w:sz w:val="28"/>
          <w:szCs w:val="28"/>
        </w:rPr>
        <w:t>ПРИЛОЖЕНИЕ</w:t>
      </w:r>
    </w:p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91B8D">
        <w:rPr>
          <w:rFonts w:ascii="Times New Roman" w:hAnsi="Times New Roman" w:cs="Times New Roman"/>
          <w:sz w:val="28"/>
          <w:szCs w:val="28"/>
        </w:rPr>
        <w:t>УТВЕРЖДЕН</w:t>
      </w:r>
    </w:p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91B8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91B8D">
        <w:rPr>
          <w:rFonts w:ascii="Times New Roman" w:hAnsi="Times New Roman" w:cs="Times New Roman"/>
          <w:sz w:val="28"/>
          <w:szCs w:val="28"/>
        </w:rPr>
        <w:t>Октябрьского сельского поселения</w:t>
      </w:r>
    </w:p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91B8D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BD0FCD" w:rsidRDefault="00091B8D" w:rsidP="00BD0F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D0FCD">
        <w:rPr>
          <w:rFonts w:ascii="Times New Roman" w:hAnsi="Times New Roman" w:cs="Times New Roman"/>
          <w:sz w:val="28"/>
          <w:szCs w:val="28"/>
        </w:rPr>
        <w:t xml:space="preserve">от </w:t>
      </w:r>
      <w:r w:rsidR="00933F21">
        <w:rPr>
          <w:rFonts w:ascii="Times New Roman" w:hAnsi="Times New Roman" w:cs="Times New Roman"/>
          <w:sz w:val="28"/>
          <w:szCs w:val="28"/>
          <w:u w:val="single"/>
        </w:rPr>
        <w:t>05.10</w:t>
      </w:r>
      <w:r w:rsidR="00457042">
        <w:rPr>
          <w:rFonts w:ascii="Times New Roman" w:hAnsi="Times New Roman" w:cs="Times New Roman"/>
          <w:sz w:val="28"/>
          <w:szCs w:val="28"/>
          <w:u w:val="single"/>
        </w:rPr>
        <w:t>.2023</w:t>
      </w:r>
      <w:r w:rsidR="00934D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D0FC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457042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933F21">
        <w:rPr>
          <w:rFonts w:ascii="Times New Roman" w:hAnsi="Times New Roman" w:cs="Times New Roman"/>
          <w:sz w:val="28"/>
          <w:szCs w:val="28"/>
          <w:u w:val="single"/>
        </w:rPr>
        <w:t>172</w:t>
      </w:r>
      <w:bookmarkStart w:id="0" w:name="_GoBack"/>
      <w:bookmarkEnd w:id="0"/>
      <w:r w:rsidR="00457042">
        <w:rPr>
          <w:rFonts w:ascii="Times New Roman" w:hAnsi="Times New Roman" w:cs="Times New Roman"/>
          <w:sz w:val="28"/>
          <w:szCs w:val="28"/>
          <w:u w:val="single"/>
        </w:rPr>
        <w:t>_</w:t>
      </w:r>
    </w:p>
    <w:p w:rsidR="00091B8D" w:rsidRPr="00091B8D" w:rsidRDefault="00091B8D" w:rsidP="00091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4A4093" w:rsidRDefault="00794262" w:rsidP="004A4093">
      <w:pPr>
        <w:tabs>
          <w:tab w:val="left" w:pos="398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794262" w:rsidRDefault="00794262" w:rsidP="004A4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 xml:space="preserve">униципальной программы «Поддержка коммунального хозяйства </w:t>
      </w:r>
    </w:p>
    <w:p w:rsidR="00794262" w:rsidRDefault="00794262" w:rsidP="004A40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Октябрьского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Pr="004A409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6"/>
        <w:gridCol w:w="6179"/>
      </w:tblGrid>
      <w:tr w:rsidR="009515AF" w:rsidRPr="00F92D03" w:rsidTr="00091B8D">
        <w:tc>
          <w:tcPr>
            <w:tcW w:w="3616" w:type="dxa"/>
          </w:tcPr>
          <w:p w:rsidR="009515AF" w:rsidRPr="00F92D03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179" w:type="dxa"/>
          </w:tcPr>
          <w:p w:rsidR="009515AF" w:rsidRPr="00F92D03" w:rsidRDefault="009515AF" w:rsidP="005754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  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179" w:type="dxa"/>
          </w:tcPr>
          <w:p w:rsidR="009515AF" w:rsidRPr="00F92D03" w:rsidRDefault="009515AF" w:rsidP="005754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ния   Красноармейского района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179" w:type="dxa"/>
          </w:tcPr>
          <w:p w:rsidR="009515AF" w:rsidRPr="009515AF" w:rsidRDefault="008C58FF" w:rsidP="00951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179" w:type="dxa"/>
          </w:tcPr>
          <w:p w:rsidR="009515AF" w:rsidRPr="00F92D03" w:rsidRDefault="009515AF" w:rsidP="005754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Pr="00F92D03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9515AF" w:rsidRPr="00F92D03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9" w:type="dxa"/>
          </w:tcPr>
          <w:p w:rsidR="009515AF" w:rsidRPr="00F92D03" w:rsidRDefault="00012014" w:rsidP="0001201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>приведение коммунальной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тябрьского 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Красноарме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 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 xml:space="preserve">  в соотве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>ствие со стандартами качества, обеспечение устойчивости и безопасности функционирования жилищно-коммунального комплекса для созд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4093">
              <w:rPr>
                <w:rFonts w:ascii="Times New Roman" w:hAnsi="Times New Roman" w:cs="Times New Roman"/>
                <w:sz w:val="28"/>
                <w:szCs w:val="28"/>
              </w:rPr>
              <w:t>ния комфор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тных условий проживания граждан</w:t>
            </w:r>
          </w:p>
        </w:tc>
      </w:tr>
      <w:tr w:rsidR="009515AF" w:rsidRPr="00F92D03" w:rsidTr="00091B8D">
        <w:trPr>
          <w:trHeight w:val="557"/>
        </w:trPr>
        <w:tc>
          <w:tcPr>
            <w:tcW w:w="3616" w:type="dxa"/>
          </w:tcPr>
          <w:p w:rsidR="009515AF" w:rsidRPr="00F92D03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9515AF" w:rsidRPr="00F92D03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9" w:type="dxa"/>
          </w:tcPr>
          <w:p w:rsidR="009515AF" w:rsidRPr="00F92D03" w:rsidRDefault="009515AF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комфортной среды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проживания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нас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ления, улучшение жилищных условий путем ра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вития и реконструкции инфраструктуры жизн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обеспечения поселения;</w:t>
            </w:r>
          </w:p>
          <w:p w:rsidR="009515AF" w:rsidRPr="00F92D03" w:rsidRDefault="009515AF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повышения </w:t>
            </w:r>
            <w:proofErr w:type="spellStart"/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функционирования коммунального комплекса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Pr="00F92D03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BD0F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целевых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телей муниципальной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179" w:type="dxa"/>
            <w:vAlign w:val="center"/>
          </w:tcPr>
          <w:p w:rsidR="009515AF" w:rsidRPr="00F92D03" w:rsidRDefault="009515AF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E54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надежности работы систем коммунал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ной инфраструктуры;</w:t>
            </w:r>
          </w:p>
          <w:p w:rsidR="009515AF" w:rsidRPr="00F92D03" w:rsidRDefault="009515AF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E54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предоставляемых коммунал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ных услуг населению;</w:t>
            </w:r>
          </w:p>
          <w:p w:rsidR="009515AF" w:rsidRPr="00F92D03" w:rsidRDefault="009515AF" w:rsidP="00700E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0E54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финансово-хозяйственной деятельности предприятий ко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мунального комплекса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179" w:type="dxa"/>
            <w:vAlign w:val="center"/>
          </w:tcPr>
          <w:p w:rsidR="009515AF" w:rsidRDefault="005754C7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2021 – 202</w:t>
            </w:r>
            <w:r w:rsidR="008111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15A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9515AF" w:rsidRPr="00F92D03" w:rsidRDefault="009515AF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предусмотрены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нований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179" w:type="dxa"/>
            <w:vAlign w:val="center"/>
          </w:tcPr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lastRenderedPageBreak/>
              <w:t>Общий объем бюджетных ассигнований мун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>и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ципальной программы составляет   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3 6</w:t>
            </w:r>
            <w:r w:rsidR="00457042">
              <w:rPr>
                <w:rFonts w:ascii="Times New Roman" w:hAnsi="Times New Roman"/>
                <w:sz w:val="28"/>
                <w:szCs w:val="28"/>
              </w:rPr>
              <w:t>9</w:t>
            </w:r>
            <w:r w:rsidR="0081111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Pr="00A56265">
              <w:rPr>
                <w:rFonts w:ascii="Times New Roman" w:hAnsi="Times New Roman"/>
                <w:sz w:val="28"/>
                <w:szCs w:val="28"/>
              </w:rPr>
              <w:lastRenderedPageBreak/>
              <w:t>рублей, в том числе по годам:</w:t>
            </w:r>
          </w:p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74FC0">
              <w:rPr>
                <w:rFonts w:ascii="Times New Roman" w:hAnsi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830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9515AF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7</w:t>
            </w:r>
            <w:r w:rsidR="00457042">
              <w:rPr>
                <w:rFonts w:ascii="Times New Roman" w:hAnsi="Times New Roman"/>
                <w:sz w:val="28"/>
                <w:szCs w:val="28"/>
              </w:rPr>
              <w:t>6</w:t>
            </w:r>
            <w:r w:rsidR="0081111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5754C7" w:rsidRDefault="005754C7" w:rsidP="0057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81111F" w:rsidRDefault="0081111F" w:rsidP="0057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111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1111F">
              <w:rPr>
                <w:rFonts w:ascii="Times New Roman" w:hAnsi="Times New Roman"/>
                <w:sz w:val="28"/>
                <w:szCs w:val="28"/>
              </w:rPr>
              <w:t xml:space="preserve"> год – 700,0 тыс. рублей</w:t>
            </w:r>
          </w:p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 xml:space="preserve">средства бюджета поселения </w:t>
            </w:r>
            <w:r w:rsidR="00457042">
              <w:rPr>
                <w:rFonts w:ascii="Times New Roman" w:hAnsi="Times New Roman"/>
                <w:sz w:val="28"/>
                <w:szCs w:val="28"/>
              </w:rPr>
              <w:t>3 69</w:t>
            </w:r>
            <w:r w:rsidR="0081111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="008021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74FC0">
              <w:rPr>
                <w:rFonts w:ascii="Times New Roman" w:hAnsi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9515AF" w:rsidRPr="00A56265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830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9515AF" w:rsidRDefault="009515AF" w:rsidP="00951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26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7</w:t>
            </w:r>
            <w:r w:rsidR="00457042">
              <w:rPr>
                <w:rFonts w:ascii="Times New Roman" w:hAnsi="Times New Roman"/>
                <w:sz w:val="28"/>
                <w:szCs w:val="28"/>
              </w:rPr>
              <w:t>6</w:t>
            </w:r>
            <w:r w:rsidR="0081111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5754C7" w:rsidRDefault="005754C7" w:rsidP="0057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81111F">
              <w:rPr>
                <w:rFonts w:ascii="Times New Roman" w:hAnsi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A5626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9515AF" w:rsidRDefault="0081111F" w:rsidP="0081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11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1111F">
              <w:rPr>
                <w:rFonts w:ascii="Times New Roman" w:hAnsi="Times New Roman"/>
                <w:sz w:val="28"/>
                <w:szCs w:val="28"/>
              </w:rPr>
              <w:t xml:space="preserve"> год – 700,0 тыс. рублей</w:t>
            </w:r>
          </w:p>
        </w:tc>
      </w:tr>
      <w:tr w:rsidR="009515AF" w:rsidRPr="00F92D03" w:rsidTr="00091B8D">
        <w:tc>
          <w:tcPr>
            <w:tcW w:w="3616" w:type="dxa"/>
          </w:tcPr>
          <w:p w:rsidR="009515AF" w:rsidRDefault="009515A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179" w:type="dxa"/>
            <w:vAlign w:val="center"/>
          </w:tcPr>
          <w:p w:rsidR="009515AF" w:rsidRDefault="009515AF" w:rsidP="004A40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Октябрьского сельского поселения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ноармейского района</w:t>
            </w:r>
          </w:p>
        </w:tc>
      </w:tr>
    </w:tbl>
    <w:p w:rsidR="00794262" w:rsidRPr="004A4093" w:rsidRDefault="00794262" w:rsidP="004A40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262" w:rsidRPr="004A4093" w:rsidRDefault="00794262" w:rsidP="004A4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4262" w:rsidRPr="004A4093" w:rsidRDefault="00794262" w:rsidP="004A4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ab/>
        <w:t>Характеристика сферы реализации муниципальной программы</w:t>
      </w:r>
    </w:p>
    <w:p w:rsidR="00794262" w:rsidRPr="004A4093" w:rsidRDefault="00794262" w:rsidP="004A409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94262" w:rsidRPr="004A4093" w:rsidRDefault="00794262" w:rsidP="004A4093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</w:rPr>
        <w:t>Анализ существующей организации</w:t>
      </w:r>
      <w:r w:rsidR="00BD0F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сети 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теплоснабжения</w:t>
      </w:r>
    </w:p>
    <w:p w:rsidR="00794262" w:rsidRPr="005A16CD" w:rsidRDefault="00BB35A4" w:rsidP="005A16CD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A16CD">
        <w:rPr>
          <w:rFonts w:ascii="Times New Roman" w:hAnsi="Times New Roman" w:cs="Times New Roman"/>
          <w:sz w:val="28"/>
          <w:szCs w:val="28"/>
          <w:lang w:eastAsia="ar-SA"/>
        </w:rPr>
        <w:fldChar w:fldCharType="begin"/>
      </w:r>
      <w:r w:rsidR="00794262" w:rsidRPr="005A16CD">
        <w:rPr>
          <w:rFonts w:ascii="Times New Roman" w:hAnsi="Times New Roman" w:cs="Times New Roman"/>
          <w:sz w:val="28"/>
          <w:szCs w:val="28"/>
          <w:lang w:eastAsia="ar-SA"/>
        </w:rPr>
        <w:instrText xml:space="preserve"> LINK Excel.Sheet.8 "E:\\Рабочий стол\\инженерная программа\\тепло\\системы\\Новомышастовское СП\\том 1 ОМ теплоснабжение\\Пояснительная записка\\ST.xls" Резюме!R4C1 \a \f 5 \h \* MERGEFORMAT </w:instrText>
      </w:r>
      <w:r w:rsidRPr="005A16CD">
        <w:rPr>
          <w:rFonts w:ascii="Times New Roman" w:hAnsi="Times New Roman" w:cs="Times New Roman"/>
          <w:sz w:val="28"/>
          <w:szCs w:val="28"/>
          <w:lang w:eastAsia="ar-SA"/>
        </w:rPr>
        <w:fldChar w:fldCharType="separate"/>
      </w:r>
      <w:r w:rsidR="00794262" w:rsidRPr="005A16CD">
        <w:rPr>
          <w:rFonts w:ascii="Times New Roman" w:hAnsi="Times New Roman" w:cs="Times New Roman"/>
          <w:sz w:val="28"/>
          <w:szCs w:val="28"/>
          <w:lang w:eastAsia="ar-SA"/>
        </w:rPr>
        <w:t xml:space="preserve">          Обеспечение тепловой энергией населения м</w:t>
      </w:r>
      <w:r w:rsidR="00794262">
        <w:rPr>
          <w:rFonts w:ascii="Times New Roman" w:hAnsi="Times New Roman" w:cs="Times New Roman"/>
          <w:sz w:val="28"/>
          <w:szCs w:val="28"/>
          <w:lang w:eastAsia="ar-SA"/>
        </w:rPr>
        <w:t>униципального образования Октябрьско</w:t>
      </w:r>
      <w:r w:rsidR="00794262" w:rsidRPr="005A16CD">
        <w:rPr>
          <w:rFonts w:ascii="Times New Roman" w:hAnsi="Times New Roman" w:cs="Times New Roman"/>
          <w:sz w:val="28"/>
          <w:szCs w:val="28"/>
          <w:lang w:eastAsia="ar-SA"/>
        </w:rPr>
        <w:t>е сель</w:t>
      </w:r>
      <w:r w:rsidR="005754C7">
        <w:rPr>
          <w:rFonts w:ascii="Times New Roman" w:hAnsi="Times New Roman" w:cs="Times New Roman"/>
          <w:sz w:val="28"/>
          <w:szCs w:val="28"/>
          <w:lang w:eastAsia="ar-SA"/>
        </w:rPr>
        <w:t xml:space="preserve">ское поселение осуществляется </w:t>
      </w:r>
      <w:r w:rsidR="00794262">
        <w:rPr>
          <w:rFonts w:ascii="Times New Roman" w:hAnsi="Times New Roman" w:cs="Times New Roman"/>
          <w:sz w:val="28"/>
          <w:szCs w:val="28"/>
          <w:lang w:eastAsia="ar-SA"/>
        </w:rPr>
        <w:t>частично</w:t>
      </w:r>
      <w:r w:rsidR="005754C7">
        <w:rPr>
          <w:rFonts w:ascii="Times New Roman" w:hAnsi="Times New Roman" w:cs="Times New Roman"/>
          <w:sz w:val="28"/>
          <w:szCs w:val="28"/>
          <w:lang w:eastAsia="ar-SA"/>
        </w:rPr>
        <w:t xml:space="preserve"> централизованными </w:t>
      </w:r>
      <w:r w:rsidR="00794262" w:rsidRPr="005A16CD">
        <w:rPr>
          <w:rFonts w:ascii="Times New Roman" w:hAnsi="Times New Roman" w:cs="Times New Roman"/>
          <w:sz w:val="28"/>
          <w:szCs w:val="28"/>
          <w:lang w:eastAsia="ar-SA"/>
        </w:rPr>
        <w:t xml:space="preserve">и </w:t>
      </w:r>
      <w:r w:rsidR="00794262">
        <w:rPr>
          <w:rFonts w:ascii="Times New Roman" w:hAnsi="Times New Roman" w:cs="Times New Roman"/>
          <w:sz w:val="28"/>
          <w:szCs w:val="28"/>
          <w:lang w:eastAsia="ar-SA"/>
        </w:rPr>
        <w:t>в основном</w:t>
      </w:r>
      <w:r w:rsidR="00794262" w:rsidRPr="005A16CD">
        <w:rPr>
          <w:rFonts w:ascii="Times New Roman" w:hAnsi="Times New Roman" w:cs="Times New Roman"/>
          <w:sz w:val="28"/>
          <w:szCs w:val="28"/>
          <w:lang w:eastAsia="ar-SA"/>
        </w:rPr>
        <w:t xml:space="preserve"> децентрализованными системами теплоснабжения. </w:t>
      </w:r>
    </w:p>
    <w:p w:rsidR="00794262" w:rsidRPr="005A16CD" w:rsidRDefault="00BB35A4" w:rsidP="005A16CD">
      <w:pPr>
        <w:tabs>
          <w:tab w:val="left" w:pos="567"/>
        </w:tabs>
        <w:spacing w:after="0" w:line="240" w:lineRule="auto"/>
        <w:ind w:right="708"/>
        <w:jc w:val="both"/>
        <w:rPr>
          <w:rFonts w:ascii="Times New Roman" w:hAnsi="Times New Roman" w:cs="Times New Roman"/>
          <w:sz w:val="28"/>
          <w:szCs w:val="28"/>
        </w:rPr>
      </w:pPr>
      <w:r w:rsidRPr="005A16CD">
        <w:rPr>
          <w:rFonts w:ascii="Times New Roman" w:hAnsi="Times New Roman" w:cs="Times New Roman"/>
          <w:sz w:val="28"/>
          <w:szCs w:val="28"/>
          <w:lang w:eastAsia="ar-SA"/>
        </w:rPr>
        <w:fldChar w:fldCharType="end"/>
      </w:r>
      <w:r w:rsidRPr="005A16CD">
        <w:rPr>
          <w:rFonts w:ascii="Times New Roman" w:hAnsi="Times New Roman" w:cs="Times New Roman"/>
          <w:sz w:val="28"/>
          <w:szCs w:val="28"/>
          <w:lang w:eastAsia="ar-SA"/>
        </w:rPr>
        <w:fldChar w:fldCharType="begin"/>
      </w:r>
      <w:r w:rsidR="00794262" w:rsidRPr="005A16CD">
        <w:rPr>
          <w:rFonts w:ascii="Times New Roman" w:hAnsi="Times New Roman" w:cs="Times New Roman"/>
          <w:sz w:val="28"/>
          <w:szCs w:val="28"/>
          <w:lang w:eastAsia="ar-SA"/>
        </w:rPr>
        <w:instrText xml:space="preserve"> LINK Excel.Sheet.8 "E:\\Рабочий стол\\инженерная программа\\тепло\\системы\\Новомышастовское СП\\том 1 ОМ теплоснабжение\\Пояснительная записка\\ST.xls" Резюме!R445C13 \a \f 5 \h  \* MERGEFORMAT </w:instrText>
      </w:r>
      <w:r w:rsidRPr="005A16CD">
        <w:rPr>
          <w:rFonts w:ascii="Times New Roman" w:hAnsi="Times New Roman" w:cs="Times New Roman"/>
          <w:sz w:val="28"/>
          <w:szCs w:val="28"/>
          <w:lang w:eastAsia="ar-SA"/>
        </w:rPr>
        <w:fldChar w:fldCharType="separate"/>
      </w:r>
    </w:p>
    <w:p w:rsidR="00794262" w:rsidRPr="004A4093" w:rsidRDefault="00BB35A4" w:rsidP="005A16CD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16CD">
        <w:rPr>
          <w:rFonts w:ascii="Times New Roman" w:hAnsi="Times New Roman" w:cs="Times New Roman"/>
          <w:sz w:val="28"/>
          <w:szCs w:val="28"/>
          <w:lang w:eastAsia="ar-SA"/>
        </w:rPr>
        <w:fldChar w:fldCharType="end"/>
      </w:r>
    </w:p>
    <w:p w:rsidR="00794262" w:rsidRPr="004A4093" w:rsidRDefault="00794262" w:rsidP="004A4093">
      <w:pPr>
        <w:pStyle w:val="ConsPlusTitle"/>
        <w:widowControl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Водопроводные сети. Общая характеристика водопроводных сетей.</w:t>
      </w:r>
    </w:p>
    <w:p w:rsidR="00794262" w:rsidRPr="005A16CD" w:rsidRDefault="00794262" w:rsidP="005A1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6CD">
        <w:rPr>
          <w:rFonts w:ascii="Times New Roman" w:hAnsi="Times New Roman" w:cs="Times New Roman"/>
          <w:sz w:val="28"/>
          <w:szCs w:val="28"/>
        </w:rPr>
        <w:t xml:space="preserve">Водоснабжение </w:t>
      </w:r>
      <w:r>
        <w:rPr>
          <w:rFonts w:ascii="Times New Roman" w:hAnsi="Times New Roman" w:cs="Times New Roman"/>
          <w:sz w:val="28"/>
          <w:szCs w:val="28"/>
        </w:rPr>
        <w:t>населенных пунктов поселения</w:t>
      </w:r>
      <w:r w:rsidRPr="005A16CD">
        <w:rPr>
          <w:rFonts w:ascii="Times New Roman" w:hAnsi="Times New Roman" w:cs="Times New Roman"/>
          <w:sz w:val="28"/>
          <w:szCs w:val="28"/>
        </w:rPr>
        <w:t xml:space="preserve"> осуществляется из по</w:t>
      </w:r>
      <w:r w:rsidRPr="005A16CD">
        <w:rPr>
          <w:rFonts w:ascii="Times New Roman" w:hAnsi="Times New Roman" w:cs="Times New Roman"/>
          <w:sz w:val="28"/>
          <w:szCs w:val="28"/>
        </w:rPr>
        <w:t>д</w:t>
      </w:r>
      <w:r w:rsidRPr="005A16CD">
        <w:rPr>
          <w:rFonts w:ascii="Times New Roman" w:hAnsi="Times New Roman" w:cs="Times New Roman"/>
          <w:sz w:val="28"/>
          <w:szCs w:val="28"/>
        </w:rPr>
        <w:t>земных артезианских источников в основном за счет</w:t>
      </w:r>
      <w:r w:rsidR="005754C7">
        <w:rPr>
          <w:rFonts w:ascii="Times New Roman" w:hAnsi="Times New Roman" w:cs="Times New Roman"/>
          <w:sz w:val="28"/>
          <w:szCs w:val="28"/>
        </w:rPr>
        <w:t xml:space="preserve"> </w:t>
      </w:r>
      <w:r w:rsidRPr="005A16CD">
        <w:rPr>
          <w:rFonts w:ascii="Times New Roman" w:hAnsi="Times New Roman" w:cs="Times New Roman"/>
          <w:sz w:val="28"/>
          <w:szCs w:val="28"/>
        </w:rPr>
        <w:t>поселков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A16CD">
        <w:rPr>
          <w:rFonts w:ascii="Times New Roman" w:hAnsi="Times New Roman" w:cs="Times New Roman"/>
          <w:sz w:val="28"/>
          <w:szCs w:val="28"/>
        </w:rPr>
        <w:t xml:space="preserve"> систем вод</w:t>
      </w:r>
      <w:r w:rsidRPr="005A16C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снабжения, которые</w:t>
      </w:r>
      <w:r w:rsidRPr="005A16CD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A16CD">
        <w:rPr>
          <w:rFonts w:ascii="Times New Roman" w:hAnsi="Times New Roman" w:cs="Times New Roman"/>
          <w:sz w:val="28"/>
          <w:szCs w:val="28"/>
        </w:rPr>
        <w:t>т в себя сооружения забор</w:t>
      </w:r>
      <w:r w:rsidR="005754C7">
        <w:rPr>
          <w:rFonts w:ascii="Times New Roman" w:hAnsi="Times New Roman" w:cs="Times New Roman"/>
          <w:sz w:val="28"/>
          <w:szCs w:val="28"/>
        </w:rPr>
        <w:t xml:space="preserve">а воды- артезианские скважины, </w:t>
      </w:r>
      <w:r w:rsidRPr="005A16CD">
        <w:rPr>
          <w:rFonts w:ascii="Times New Roman" w:hAnsi="Times New Roman" w:cs="Times New Roman"/>
          <w:sz w:val="28"/>
          <w:szCs w:val="28"/>
        </w:rPr>
        <w:t>насосные станции, водопроводные сети.</w:t>
      </w:r>
    </w:p>
    <w:p w:rsidR="00794262" w:rsidRPr="005A16CD" w:rsidRDefault="00794262" w:rsidP="005A16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CD">
        <w:rPr>
          <w:rFonts w:ascii="Times New Roman" w:hAnsi="Times New Roman" w:cs="Times New Roman"/>
          <w:color w:val="000000"/>
          <w:sz w:val="28"/>
          <w:szCs w:val="28"/>
        </w:rPr>
        <w:tab/>
        <w:t>Добыча воды производится с помощью скважинных погружных насосов.</w:t>
      </w:r>
    </w:p>
    <w:p w:rsidR="00794262" w:rsidRPr="005A16CD" w:rsidRDefault="00794262" w:rsidP="005A16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CD">
        <w:rPr>
          <w:rFonts w:ascii="Times New Roman" w:hAnsi="Times New Roman" w:cs="Times New Roman"/>
          <w:sz w:val="28"/>
          <w:szCs w:val="28"/>
        </w:rPr>
        <w:tab/>
        <w:t>На балансе</w:t>
      </w:r>
      <w:r w:rsidR="00BD0FCD">
        <w:rPr>
          <w:rFonts w:ascii="Times New Roman" w:hAnsi="Times New Roman" w:cs="Times New Roman"/>
          <w:sz w:val="28"/>
          <w:szCs w:val="28"/>
        </w:rPr>
        <w:t xml:space="preserve"> </w:t>
      </w:r>
      <w:r w:rsidRPr="005A16CD">
        <w:rPr>
          <w:rFonts w:ascii="Times New Roman" w:hAnsi="Times New Roman" w:cs="Times New Roman"/>
          <w:sz w:val="28"/>
          <w:szCs w:val="28"/>
        </w:rPr>
        <w:t>МП «ЖКХ» Красноармейского района</w:t>
      </w:r>
      <w:r w:rsidR="005754C7">
        <w:rPr>
          <w:rFonts w:ascii="Times New Roman" w:hAnsi="Times New Roman" w:cs="Times New Roman"/>
          <w:sz w:val="28"/>
          <w:szCs w:val="28"/>
        </w:rPr>
        <w:t xml:space="preserve"> </w:t>
      </w:r>
      <w:r w:rsidRPr="005A16CD">
        <w:rPr>
          <w:rFonts w:ascii="Times New Roman" w:hAnsi="Times New Roman" w:cs="Times New Roman"/>
          <w:sz w:val="28"/>
          <w:szCs w:val="28"/>
        </w:rPr>
        <w:t>состоит:</w:t>
      </w:r>
    </w:p>
    <w:p w:rsidR="00903D3C" w:rsidRDefault="00794262" w:rsidP="00903D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5A16CD">
        <w:rPr>
          <w:rFonts w:ascii="Times New Roman" w:hAnsi="Times New Roman" w:cs="Times New Roman"/>
          <w:sz w:val="28"/>
          <w:szCs w:val="28"/>
        </w:rPr>
        <w:t>водозаборных узл</w:t>
      </w:r>
      <w:r>
        <w:rPr>
          <w:rFonts w:ascii="Times New Roman" w:hAnsi="Times New Roman" w:cs="Times New Roman"/>
          <w:sz w:val="28"/>
          <w:szCs w:val="28"/>
        </w:rPr>
        <w:t>ов,</w:t>
      </w:r>
      <w:r w:rsidRPr="005A16CD">
        <w:rPr>
          <w:rFonts w:ascii="Times New Roman" w:hAnsi="Times New Roman" w:cs="Times New Roman"/>
          <w:sz w:val="28"/>
          <w:szCs w:val="28"/>
        </w:rPr>
        <w:t xml:space="preserve"> в состав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A16CD">
        <w:rPr>
          <w:rFonts w:ascii="Times New Roman" w:hAnsi="Times New Roman" w:cs="Times New Roman"/>
          <w:sz w:val="28"/>
          <w:szCs w:val="28"/>
        </w:rPr>
        <w:t xml:space="preserve">   входит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A16CD">
        <w:rPr>
          <w:rFonts w:ascii="Times New Roman" w:hAnsi="Times New Roman" w:cs="Times New Roman"/>
          <w:sz w:val="28"/>
          <w:szCs w:val="28"/>
        </w:rPr>
        <w:t xml:space="preserve"> артезианских скважин;</w:t>
      </w:r>
    </w:p>
    <w:p w:rsidR="00794262" w:rsidRPr="005A16CD" w:rsidRDefault="00794262" w:rsidP="00903D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6C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Октябрьском</w:t>
      </w:r>
      <w:r w:rsidRPr="005A16C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 поселении коммунальные усл</w:t>
      </w:r>
      <w:r w:rsidR="005754C7">
        <w:rPr>
          <w:rFonts w:ascii="Times New Roman" w:hAnsi="Times New Roman" w:cs="Times New Roman"/>
          <w:color w:val="000000"/>
          <w:sz w:val="28"/>
          <w:szCs w:val="28"/>
        </w:rPr>
        <w:t xml:space="preserve">уги по поставке воды оказывает </w:t>
      </w:r>
      <w:r w:rsidRPr="005A16CD">
        <w:rPr>
          <w:rFonts w:ascii="Times New Roman" w:hAnsi="Times New Roman" w:cs="Times New Roman"/>
          <w:color w:val="000000"/>
          <w:sz w:val="28"/>
          <w:szCs w:val="28"/>
        </w:rPr>
        <w:t xml:space="preserve">МП «ЖКХ» Красноармейского района. </w:t>
      </w:r>
    </w:p>
    <w:p w:rsidR="00794262" w:rsidRPr="005A16CD" w:rsidRDefault="00794262" w:rsidP="00903D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16CD">
        <w:rPr>
          <w:rFonts w:ascii="Times New Roman" w:hAnsi="Times New Roman" w:cs="Times New Roman"/>
          <w:sz w:val="28"/>
          <w:szCs w:val="28"/>
        </w:rPr>
        <w:t xml:space="preserve">Водоснабжение осуществляется от артезианских скважин суммарным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личеством</w:t>
      </w:r>
      <w:r w:rsidRPr="005A16CD">
        <w:rPr>
          <w:rFonts w:ascii="Times New Roman" w:hAnsi="Times New Roman" w:cs="Times New Roman"/>
          <w:sz w:val="28"/>
          <w:szCs w:val="28"/>
        </w:rPr>
        <w:t>.</w:t>
      </w:r>
    </w:p>
    <w:p w:rsidR="00794262" w:rsidRDefault="00794262" w:rsidP="005A16CD">
      <w:pPr>
        <w:spacing w:after="0"/>
        <w:ind w:firstLine="720"/>
        <w:jc w:val="both"/>
        <w:rPr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>Источником питания являются подземные воды.</w:t>
      </w:r>
      <w:r w:rsidR="005754C7">
        <w:rPr>
          <w:rFonts w:ascii="Times New Roman" w:hAnsi="Times New Roman" w:cs="Times New Roman"/>
          <w:sz w:val="28"/>
          <w:szCs w:val="28"/>
        </w:rPr>
        <w:t xml:space="preserve"> </w:t>
      </w:r>
      <w:r w:rsidRPr="00FB404B">
        <w:rPr>
          <w:rFonts w:ascii="Times New Roman" w:hAnsi="Times New Roman" w:cs="Times New Roman"/>
          <w:sz w:val="28"/>
          <w:szCs w:val="28"/>
        </w:rPr>
        <w:t>Вода глубинными нас</w:t>
      </w:r>
      <w:r w:rsidRPr="00FB404B">
        <w:rPr>
          <w:rFonts w:ascii="Times New Roman" w:hAnsi="Times New Roman" w:cs="Times New Roman"/>
          <w:sz w:val="28"/>
          <w:szCs w:val="28"/>
        </w:rPr>
        <w:t>о</w:t>
      </w:r>
      <w:r w:rsidRPr="00FB404B">
        <w:rPr>
          <w:rFonts w:ascii="Times New Roman" w:hAnsi="Times New Roman" w:cs="Times New Roman"/>
          <w:sz w:val="28"/>
          <w:szCs w:val="28"/>
        </w:rPr>
        <w:t>сами ЭВЦ подается в башни и далее самотечно-напорно</w:t>
      </w:r>
      <w:r>
        <w:rPr>
          <w:sz w:val="28"/>
          <w:szCs w:val="28"/>
        </w:rPr>
        <w:t>й.</w:t>
      </w:r>
    </w:p>
    <w:p w:rsidR="00794262" w:rsidRPr="00FB404B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 xml:space="preserve">В настоящее время основной проблемой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FB404B">
        <w:rPr>
          <w:rFonts w:ascii="Times New Roman" w:hAnsi="Times New Roman" w:cs="Times New Roman"/>
          <w:sz w:val="28"/>
          <w:szCs w:val="28"/>
        </w:rPr>
        <w:t xml:space="preserve"> в в</w:t>
      </w:r>
      <w:r w:rsidR="005754C7">
        <w:rPr>
          <w:rFonts w:ascii="Times New Roman" w:hAnsi="Times New Roman" w:cs="Times New Roman"/>
          <w:sz w:val="28"/>
          <w:szCs w:val="28"/>
        </w:rPr>
        <w:t>опросах водосна</w:t>
      </w:r>
      <w:r w:rsidR="005754C7">
        <w:rPr>
          <w:rFonts w:ascii="Times New Roman" w:hAnsi="Times New Roman" w:cs="Times New Roman"/>
          <w:sz w:val="28"/>
          <w:szCs w:val="28"/>
        </w:rPr>
        <w:t>б</w:t>
      </w:r>
      <w:r w:rsidR="005754C7">
        <w:rPr>
          <w:rFonts w:ascii="Times New Roman" w:hAnsi="Times New Roman" w:cs="Times New Roman"/>
          <w:sz w:val="28"/>
          <w:szCs w:val="28"/>
        </w:rPr>
        <w:t xml:space="preserve">жения является </w:t>
      </w:r>
      <w:r w:rsidRPr="00FB404B"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действующих с</w:t>
      </w:r>
      <w:r w:rsidRPr="00FB404B">
        <w:rPr>
          <w:rFonts w:ascii="Times New Roman" w:hAnsi="Times New Roman" w:cs="Times New Roman"/>
          <w:sz w:val="28"/>
          <w:szCs w:val="28"/>
        </w:rPr>
        <w:t>е</w:t>
      </w:r>
      <w:r w:rsidRPr="00FB404B">
        <w:rPr>
          <w:rFonts w:ascii="Times New Roman" w:hAnsi="Times New Roman" w:cs="Times New Roman"/>
          <w:sz w:val="28"/>
          <w:szCs w:val="28"/>
        </w:rPr>
        <w:t>тей.</w:t>
      </w:r>
    </w:p>
    <w:p w:rsidR="00794262" w:rsidRPr="00FB404B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Существующие водопроводные сети диаметром 40 - </w:t>
      </w:r>
      <w:smartTag w:uri="urn:schemas-microsoft-com:office:smarttags" w:element="metricconverter">
        <w:smartTagPr>
          <w:attr w:name="ProductID" w:val="200 мм"/>
        </w:smartTagPr>
        <w:r w:rsidRPr="00FB404B">
          <w:rPr>
            <w:rFonts w:ascii="Times New Roman" w:hAnsi="Times New Roman" w:cs="Times New Roman"/>
            <w:sz w:val="28"/>
            <w:szCs w:val="28"/>
          </w:rPr>
          <w:t>200 мм</w:t>
        </w:r>
      </w:smartTag>
      <w:r w:rsidRPr="00FB404B">
        <w:rPr>
          <w:rFonts w:ascii="Times New Roman" w:hAnsi="Times New Roman" w:cs="Times New Roman"/>
          <w:sz w:val="28"/>
          <w:szCs w:val="28"/>
        </w:rPr>
        <w:t xml:space="preserve"> выполнены из разных материалов: сталь, асбестоцемент, полиэтилен, чугун.</w:t>
      </w:r>
    </w:p>
    <w:p w:rsidR="00794262" w:rsidRPr="00FB404B" w:rsidRDefault="00794262" w:rsidP="00FB4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>Основная часть сети кольцевые, частично сети тупиковые.</w:t>
      </w:r>
      <w:r w:rsidR="00ED0314">
        <w:rPr>
          <w:rFonts w:ascii="Times New Roman" w:hAnsi="Times New Roman" w:cs="Times New Roman"/>
          <w:sz w:val="28"/>
          <w:szCs w:val="28"/>
        </w:rPr>
        <w:t xml:space="preserve"> </w:t>
      </w:r>
      <w:r w:rsidRPr="00FB404B">
        <w:rPr>
          <w:rFonts w:ascii="Times New Roman" w:hAnsi="Times New Roman" w:cs="Times New Roman"/>
          <w:sz w:val="28"/>
          <w:szCs w:val="28"/>
        </w:rPr>
        <w:t>Глубина залегания от 1.2 до 1.5м.</w:t>
      </w:r>
    </w:p>
    <w:p w:rsidR="00794262" w:rsidRPr="00FB404B" w:rsidRDefault="00794262" w:rsidP="00ED03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04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Износ водопроводных сетей составляет в среднем 72%.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 Одной из главных проблем качественной поставки воды населению является изношенность вод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проводных сетей. </w:t>
      </w:r>
      <w:r>
        <w:rPr>
          <w:rFonts w:ascii="Times New Roman" w:hAnsi="Times New Roman" w:cs="Times New Roman"/>
          <w:color w:val="000000"/>
          <w:sz w:val="28"/>
          <w:szCs w:val="28"/>
        </w:rPr>
        <w:t>В отдельных поселках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 износ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сетей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 от 60 до 95%.</w:t>
      </w:r>
    </w:p>
    <w:p w:rsidR="00794262" w:rsidRPr="00FB404B" w:rsidRDefault="00794262" w:rsidP="00ED03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 xml:space="preserve"> Применение стальных труб также представляет собой опасность сниж</w:t>
      </w:r>
      <w:r w:rsidRPr="00FB404B">
        <w:rPr>
          <w:rFonts w:ascii="Times New Roman" w:hAnsi="Times New Roman" w:cs="Times New Roman"/>
          <w:sz w:val="28"/>
          <w:szCs w:val="28"/>
        </w:rPr>
        <w:t>е</w:t>
      </w:r>
      <w:r w:rsidRPr="00FB404B">
        <w:rPr>
          <w:rFonts w:ascii="Times New Roman" w:hAnsi="Times New Roman" w:cs="Times New Roman"/>
          <w:sz w:val="28"/>
          <w:szCs w:val="28"/>
        </w:rPr>
        <w:t>ния качества питьевой воды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, износ таких сетей увеличивает концентрацию ж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леза и показателя жесткости.</w:t>
      </w:r>
    </w:p>
    <w:p w:rsidR="00794262" w:rsidRPr="00FB404B" w:rsidRDefault="00794262" w:rsidP="00ED03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04B">
        <w:rPr>
          <w:rStyle w:val="apple-converted-space"/>
          <w:rFonts w:ascii="Times New Roman" w:hAnsi="Times New Roman" w:cs="Times New Roman"/>
          <w:sz w:val="28"/>
          <w:szCs w:val="28"/>
        </w:rPr>
        <w:t>Асбестоцементные и чугунные трубы</w:t>
      </w:r>
      <w:r w:rsidRPr="00FB404B">
        <w:rPr>
          <w:rFonts w:ascii="Times New Roman" w:hAnsi="Times New Roman" w:cs="Times New Roman"/>
          <w:sz w:val="28"/>
          <w:szCs w:val="28"/>
        </w:rPr>
        <w:t> имеют более высокую шерохов</w:t>
      </w:r>
      <w:r w:rsidRPr="00FB404B">
        <w:rPr>
          <w:rFonts w:ascii="Times New Roman" w:hAnsi="Times New Roman" w:cs="Times New Roman"/>
          <w:sz w:val="28"/>
          <w:szCs w:val="28"/>
        </w:rPr>
        <w:t>а</w:t>
      </w:r>
      <w:r w:rsidRPr="00FB404B">
        <w:rPr>
          <w:rFonts w:ascii="Times New Roman" w:hAnsi="Times New Roman" w:cs="Times New Roman"/>
          <w:sz w:val="28"/>
          <w:szCs w:val="28"/>
        </w:rPr>
        <w:t>тость внутренней стенки, вследствие чего они быстро зарастают, снижая кач</w:t>
      </w:r>
      <w:r w:rsidRPr="00FB404B">
        <w:rPr>
          <w:rFonts w:ascii="Times New Roman" w:hAnsi="Times New Roman" w:cs="Times New Roman"/>
          <w:sz w:val="28"/>
          <w:szCs w:val="28"/>
        </w:rPr>
        <w:t>е</w:t>
      </w:r>
      <w:r w:rsidRPr="00FB404B">
        <w:rPr>
          <w:rFonts w:ascii="Times New Roman" w:hAnsi="Times New Roman" w:cs="Times New Roman"/>
          <w:sz w:val="28"/>
          <w:szCs w:val="28"/>
        </w:rPr>
        <w:t>ство воды и пропускную способность трубопровода.</w:t>
      </w:r>
    </w:p>
    <w:p w:rsidR="00794262" w:rsidRPr="00FB404B" w:rsidRDefault="00794262" w:rsidP="00ED03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В связи со значительной изношенностью водопроводных сетей имеют место высокие потери. </w:t>
      </w:r>
    </w:p>
    <w:p w:rsidR="00794262" w:rsidRPr="00FB404B" w:rsidRDefault="00794262" w:rsidP="00ED031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color w:val="000000"/>
          <w:sz w:val="28"/>
          <w:szCs w:val="28"/>
        </w:rPr>
        <w:t>На качество обеспечения населения водой также влияет то, что часть с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тей 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поселках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 тупиковые, следствием чего является недостаточная циркуляция воды в трубопроводах, увеличивается действие гидравлических ударов при о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ключениях, прекращение подачи воды</w:t>
      </w:r>
      <w:r w:rsidR="00ED03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при отключении </w:t>
      </w:r>
      <w:r w:rsidRPr="00FB404B">
        <w:rPr>
          <w:rFonts w:ascii="Times New Roman" w:hAnsi="Times New Roman" w:cs="Times New Roman"/>
          <w:sz w:val="28"/>
          <w:szCs w:val="28"/>
        </w:rPr>
        <w:t>поврежденного участка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 потребителям </w:t>
      </w:r>
      <w:r w:rsidRPr="00FB404B">
        <w:rPr>
          <w:rFonts w:ascii="Times New Roman" w:hAnsi="Times New Roman" w:cs="Times New Roman"/>
          <w:sz w:val="28"/>
          <w:szCs w:val="28"/>
        </w:rPr>
        <w:t>последующих участков.</w:t>
      </w:r>
    </w:p>
    <w:p w:rsidR="00794262" w:rsidRPr="00FB404B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>Существующая система прокладки трубопровода, предусматривает под</w:t>
      </w:r>
      <w:r w:rsidRPr="00FB404B">
        <w:rPr>
          <w:rFonts w:ascii="Times New Roman" w:hAnsi="Times New Roman" w:cs="Times New Roman"/>
          <w:sz w:val="28"/>
          <w:szCs w:val="28"/>
        </w:rPr>
        <w:t>а</w:t>
      </w:r>
      <w:r w:rsidRPr="00FB404B">
        <w:rPr>
          <w:rFonts w:ascii="Times New Roman" w:hAnsi="Times New Roman" w:cs="Times New Roman"/>
          <w:sz w:val="28"/>
          <w:szCs w:val="28"/>
        </w:rPr>
        <w:t>чу воды, как в малоэтажные, так и в многоэтажные дома. Эта система имеет свои недостатки: повышенное давление в сетях; в ближайших от насосных станций домах поддерживается давление выше оптимального; дефицит воды в районах, удаленных от насосных станций второго подъема.</w:t>
      </w:r>
    </w:p>
    <w:p w:rsidR="00794262" w:rsidRPr="00FB404B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>В связи с этим  жители испытывают недостаток воды, особенно в летний период.</w:t>
      </w:r>
    </w:p>
    <w:p w:rsidR="00794262" w:rsidRPr="00FB404B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4B">
        <w:rPr>
          <w:rFonts w:ascii="Times New Roman" w:hAnsi="Times New Roman" w:cs="Times New Roman"/>
          <w:sz w:val="28"/>
          <w:szCs w:val="28"/>
        </w:rPr>
        <w:t>К нерациональному и неэкономному использованию подземных вод можно отнести использование воды питьевого качества на производственные и другие, не связанные с питьевым и бытовым водоснабжением цели. Значител</w:t>
      </w:r>
      <w:r w:rsidRPr="00FB404B">
        <w:rPr>
          <w:rFonts w:ascii="Times New Roman" w:hAnsi="Times New Roman" w:cs="Times New Roman"/>
          <w:sz w:val="28"/>
          <w:szCs w:val="28"/>
        </w:rPr>
        <w:t>ь</w:t>
      </w:r>
      <w:r w:rsidRPr="00FB404B">
        <w:rPr>
          <w:rFonts w:ascii="Times New Roman" w:hAnsi="Times New Roman" w:cs="Times New Roman"/>
          <w:sz w:val="28"/>
          <w:szCs w:val="28"/>
        </w:rPr>
        <w:t>но возрастает потребление воды в летний период, что в первую очередь связано с поливом приусадебных участков, а также поселковых зеленных насаждений.</w:t>
      </w:r>
    </w:p>
    <w:p w:rsidR="00794262" w:rsidRPr="00FB404B" w:rsidRDefault="00794262" w:rsidP="00ED0314">
      <w:pPr>
        <w:spacing w:after="0" w:line="240" w:lineRule="auto"/>
        <w:ind w:left="120"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04B">
        <w:rPr>
          <w:rFonts w:ascii="Times New Roman" w:hAnsi="Times New Roman" w:cs="Times New Roman"/>
          <w:color w:val="000000"/>
          <w:sz w:val="28"/>
          <w:szCs w:val="28"/>
        </w:rPr>
        <w:t>Водонапорные башни представляют собой устаревшее конструктивное решение и имеют ряд принципиальных недостатков и ограничений; возмо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 xml:space="preserve">ные переливы и коррозионные процессы. </w:t>
      </w:r>
    </w:p>
    <w:p w:rsidR="00794262" w:rsidRPr="00FB404B" w:rsidRDefault="00794262" w:rsidP="00ED0314">
      <w:pPr>
        <w:spacing w:after="0" w:line="24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04B">
        <w:rPr>
          <w:rFonts w:ascii="Times New Roman" w:hAnsi="Times New Roman" w:cs="Times New Roman"/>
          <w:color w:val="000000"/>
          <w:sz w:val="28"/>
          <w:szCs w:val="28"/>
        </w:rPr>
        <w:t>Также одной из наиболее значительных проблем эксплуатации водон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порных башен является обмерзание внутренней поверхности из-за недост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точного оборота воды в зимний период, а также образование льда на внешней поверхности башни из-за утечек и переливов. Обледенение приводит к уменьшению рабочего объема башни и увеличению частоты пуска скважи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ных насосов, нарушению работы датчиков уровня в башне,  увеличивает риск повреждения башни при весеннем таянии и обрушении ледяной массы; все это результат устаревшей</w:t>
      </w:r>
      <w:r w:rsidR="00ED03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404B">
        <w:rPr>
          <w:rFonts w:ascii="Times New Roman" w:hAnsi="Times New Roman" w:cs="Times New Roman"/>
          <w:color w:val="000000"/>
          <w:sz w:val="28"/>
          <w:szCs w:val="28"/>
        </w:rPr>
        <w:t>системы автоматики.</w:t>
      </w:r>
    </w:p>
    <w:p w:rsidR="00794262" w:rsidRPr="002B17FB" w:rsidRDefault="00794262" w:rsidP="00ED0314">
      <w:pPr>
        <w:pStyle w:val="ab"/>
        <w:ind w:left="0" w:right="14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7FB">
        <w:rPr>
          <w:rFonts w:ascii="Times New Roman" w:hAnsi="Times New Roman" w:cs="Times New Roman"/>
          <w:sz w:val="28"/>
          <w:szCs w:val="28"/>
          <w:lang w:val="ru-RU"/>
        </w:rPr>
        <w:lastRenderedPageBreak/>
        <w:t>МП «ЖКХ» Красноармейского района ежегодно производит плановый и внеплановый капитальный ремонт и реконструкцию объектов водопроводных сетей поселения. Старые проржавевшие металлические трубы по возможности заменяются полиэтиленовыми, которые превосходят металлические по экон</w:t>
      </w:r>
      <w:r w:rsidRPr="002B17F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B17FB">
        <w:rPr>
          <w:rFonts w:ascii="Times New Roman" w:hAnsi="Times New Roman" w:cs="Times New Roman"/>
          <w:sz w:val="28"/>
          <w:szCs w:val="28"/>
          <w:lang w:val="ru-RU"/>
        </w:rPr>
        <w:t>мическим и эксплуатационным характеристикам.</w:t>
      </w:r>
    </w:p>
    <w:p w:rsidR="00794262" w:rsidRDefault="00794262" w:rsidP="00ED0314">
      <w:pPr>
        <w:pStyle w:val="ConsPlusTitle"/>
        <w:widowControl/>
        <w:ind w:firstLine="709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794262" w:rsidRPr="004A4093" w:rsidRDefault="00794262" w:rsidP="00ED0314">
      <w:pPr>
        <w:pStyle w:val="ConsPlusTitle"/>
        <w:widowControl/>
        <w:ind w:firstLine="709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 xml:space="preserve"> Общая характеристика сетей</w:t>
      </w:r>
      <w:r>
        <w:rPr>
          <w:rFonts w:ascii="Times New Roman" w:hAnsi="Times New Roman" w:cs="Times New Roman"/>
          <w:sz w:val="28"/>
          <w:szCs w:val="28"/>
        </w:rPr>
        <w:t xml:space="preserve"> водоотведения</w:t>
      </w:r>
      <w:r w:rsidRPr="004A4093">
        <w:rPr>
          <w:rFonts w:ascii="Times New Roman" w:hAnsi="Times New Roman" w:cs="Times New Roman"/>
          <w:sz w:val="28"/>
          <w:szCs w:val="28"/>
        </w:rPr>
        <w:t>.</w:t>
      </w:r>
    </w:p>
    <w:p w:rsidR="00794262" w:rsidRPr="00723D00" w:rsidRDefault="00794262" w:rsidP="00ED031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23D00">
        <w:rPr>
          <w:rFonts w:ascii="Times New Roman" w:hAnsi="Times New Roman" w:cs="Times New Roman"/>
          <w:sz w:val="28"/>
          <w:szCs w:val="28"/>
        </w:rPr>
        <w:t>Разрушение канализационных труб происходит по следующим причинам:</w:t>
      </w:r>
    </w:p>
    <w:p w:rsidR="00794262" w:rsidRPr="00723D00" w:rsidRDefault="00794262" w:rsidP="00ED0314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00">
        <w:rPr>
          <w:rFonts w:ascii="Times New Roman" w:hAnsi="Times New Roman" w:cs="Times New Roman"/>
          <w:sz w:val="28"/>
          <w:szCs w:val="28"/>
        </w:rPr>
        <w:t>коррозия труб, изготовленных из стали;</w:t>
      </w:r>
    </w:p>
    <w:p w:rsidR="00794262" w:rsidRPr="00723D00" w:rsidRDefault="00794262" w:rsidP="00ED0314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00">
        <w:rPr>
          <w:rFonts w:ascii="Times New Roman" w:hAnsi="Times New Roman" w:cs="Times New Roman"/>
          <w:sz w:val="28"/>
          <w:szCs w:val="28"/>
        </w:rPr>
        <w:t>образование газообразных продуктов (метан, аммиак, сероводород и др.)в связи со сбросом в канализационную сеть производственных сточных вод.</w:t>
      </w:r>
    </w:p>
    <w:p w:rsidR="00794262" w:rsidRPr="00723D00" w:rsidRDefault="00794262" w:rsidP="00ED031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23D00">
        <w:rPr>
          <w:rFonts w:ascii="Times New Roman" w:hAnsi="Times New Roman" w:cs="Times New Roman"/>
          <w:sz w:val="28"/>
          <w:szCs w:val="28"/>
        </w:rPr>
        <w:t>Трещины и переломы канализационных труб приводят к утечкам сточной воды.</w:t>
      </w:r>
      <w:r w:rsidR="00ED0314">
        <w:rPr>
          <w:rFonts w:ascii="Times New Roman" w:hAnsi="Times New Roman" w:cs="Times New Roman"/>
          <w:sz w:val="28"/>
          <w:szCs w:val="28"/>
        </w:rPr>
        <w:t xml:space="preserve"> </w:t>
      </w:r>
      <w:r w:rsidRPr="00723D00">
        <w:rPr>
          <w:rFonts w:ascii="Times New Roman" w:hAnsi="Times New Roman" w:cs="Times New Roman"/>
          <w:sz w:val="28"/>
          <w:szCs w:val="28"/>
        </w:rPr>
        <w:t>Рост количества аварий связан с высоким уровнем износа канализацио</w:t>
      </w:r>
      <w:r w:rsidRPr="00723D00">
        <w:rPr>
          <w:rFonts w:ascii="Times New Roman" w:hAnsi="Times New Roman" w:cs="Times New Roman"/>
          <w:sz w:val="28"/>
          <w:szCs w:val="28"/>
        </w:rPr>
        <w:t>н</w:t>
      </w:r>
      <w:r w:rsidRPr="00723D00">
        <w:rPr>
          <w:rFonts w:ascii="Times New Roman" w:hAnsi="Times New Roman" w:cs="Times New Roman"/>
          <w:sz w:val="28"/>
          <w:szCs w:val="28"/>
        </w:rPr>
        <w:t>ных сетей и низким темпом их реконструкции, замены.</w:t>
      </w:r>
    </w:p>
    <w:p w:rsidR="00E954FE" w:rsidRDefault="00794262" w:rsidP="00ED0314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Октябрьского сельского поселения расположена </w:t>
      </w:r>
      <w:r w:rsidR="00DB4B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канал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зационных насосных станции. </w:t>
      </w:r>
    </w:p>
    <w:p w:rsidR="00E954FE" w:rsidRDefault="00E954FE" w:rsidP="00ED031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4262" w:rsidRPr="007A15F2" w:rsidRDefault="00794262" w:rsidP="00ED031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5F2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системы газоснабжения.</w:t>
      </w:r>
    </w:p>
    <w:p w:rsidR="00794262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Октябрьское</w:t>
      </w:r>
      <w:r w:rsidRPr="007A15F2">
        <w:rPr>
          <w:rFonts w:ascii="Times New Roman" w:hAnsi="Times New Roman" w:cs="Times New Roman"/>
          <w:sz w:val="28"/>
          <w:szCs w:val="28"/>
        </w:rPr>
        <w:t xml:space="preserve"> сельское поселение  Красноармейского района Кра</w:t>
      </w:r>
      <w:r w:rsidRPr="007A15F2">
        <w:rPr>
          <w:rFonts w:ascii="Times New Roman" w:hAnsi="Times New Roman" w:cs="Times New Roman"/>
          <w:sz w:val="28"/>
          <w:szCs w:val="28"/>
        </w:rPr>
        <w:t>с</w:t>
      </w:r>
      <w:r w:rsidRPr="007A15F2">
        <w:rPr>
          <w:rFonts w:ascii="Times New Roman" w:hAnsi="Times New Roman" w:cs="Times New Roman"/>
          <w:sz w:val="28"/>
          <w:szCs w:val="28"/>
        </w:rPr>
        <w:t>нодарского края включает в себя</w:t>
      </w:r>
      <w:r>
        <w:rPr>
          <w:rFonts w:ascii="Times New Roman" w:hAnsi="Times New Roman" w:cs="Times New Roman"/>
          <w:sz w:val="28"/>
          <w:szCs w:val="28"/>
        </w:rPr>
        <w:t xml:space="preserve"> 14 населенных пунктов, из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7A15F2">
        <w:rPr>
          <w:rFonts w:ascii="Times New Roman" w:hAnsi="Times New Roman" w:cs="Times New Roman"/>
          <w:sz w:val="28"/>
          <w:szCs w:val="28"/>
        </w:rPr>
        <w:t>.</w:t>
      </w:r>
    </w:p>
    <w:p w:rsidR="00DB4B1D" w:rsidRPr="007A15F2" w:rsidRDefault="00DB4B1D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0A39EE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9EE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сетей электроснабжения</w:t>
      </w:r>
    </w:p>
    <w:p w:rsidR="00794262" w:rsidRPr="000A39EE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9EE">
        <w:rPr>
          <w:rFonts w:ascii="Times New Roman" w:hAnsi="Times New Roman" w:cs="Times New Roman"/>
          <w:sz w:val="28"/>
          <w:szCs w:val="28"/>
        </w:rPr>
        <w:t xml:space="preserve">Электроснабжение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A39EE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Октябрьское</w:t>
      </w:r>
      <w:r w:rsidRPr="000A39EE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0A39EE">
        <w:rPr>
          <w:rFonts w:ascii="Times New Roman" w:hAnsi="Times New Roman" w:cs="Times New Roman"/>
          <w:sz w:val="28"/>
          <w:szCs w:val="28"/>
        </w:rPr>
        <w:t xml:space="preserve">осуществляется от </w:t>
      </w:r>
      <w:r w:rsidR="00DB4B1D">
        <w:rPr>
          <w:rFonts w:ascii="Times New Roman" w:hAnsi="Times New Roman" w:cs="Times New Roman"/>
          <w:sz w:val="28"/>
          <w:szCs w:val="28"/>
        </w:rPr>
        <w:t xml:space="preserve">120 </w:t>
      </w:r>
      <w:r w:rsidRPr="000A39EE">
        <w:rPr>
          <w:rFonts w:ascii="Times New Roman" w:hAnsi="Times New Roman" w:cs="Times New Roman"/>
          <w:sz w:val="28"/>
          <w:szCs w:val="28"/>
        </w:rPr>
        <w:t xml:space="preserve">подстанций: </w:t>
      </w:r>
    </w:p>
    <w:p w:rsidR="00794262" w:rsidRPr="000A39EE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9EE">
        <w:rPr>
          <w:rFonts w:ascii="Times New Roman" w:hAnsi="Times New Roman" w:cs="Times New Roman"/>
          <w:sz w:val="28"/>
          <w:szCs w:val="28"/>
        </w:rPr>
        <w:t>Крупнейшими потребителями электроэнергии в поселении являются об</w:t>
      </w:r>
      <w:r w:rsidRPr="000A39EE">
        <w:rPr>
          <w:rFonts w:ascii="Times New Roman" w:hAnsi="Times New Roman" w:cs="Times New Roman"/>
          <w:sz w:val="28"/>
          <w:szCs w:val="28"/>
        </w:rPr>
        <w:t>ъ</w:t>
      </w:r>
      <w:r w:rsidRPr="000A39EE">
        <w:rPr>
          <w:rFonts w:ascii="Times New Roman" w:hAnsi="Times New Roman" w:cs="Times New Roman"/>
          <w:sz w:val="28"/>
          <w:szCs w:val="28"/>
        </w:rPr>
        <w:t>екты промышленности, жилищно-коммунальной сферы, объекты обслужив</w:t>
      </w:r>
      <w:r w:rsidRPr="000A39EE">
        <w:rPr>
          <w:rFonts w:ascii="Times New Roman" w:hAnsi="Times New Roman" w:cs="Times New Roman"/>
          <w:sz w:val="28"/>
          <w:szCs w:val="28"/>
        </w:rPr>
        <w:t>а</w:t>
      </w:r>
      <w:r w:rsidRPr="000A39EE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794262" w:rsidRPr="000A39EE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9EE">
        <w:rPr>
          <w:rFonts w:ascii="Times New Roman" w:hAnsi="Times New Roman" w:cs="Times New Roman"/>
          <w:sz w:val="28"/>
          <w:szCs w:val="28"/>
        </w:rPr>
        <w:t>Объекты коммунальной электроэнергетики в границах территории пос</w:t>
      </w:r>
      <w:r w:rsidRPr="000A39EE">
        <w:rPr>
          <w:rFonts w:ascii="Times New Roman" w:hAnsi="Times New Roman" w:cs="Times New Roman"/>
          <w:sz w:val="28"/>
          <w:szCs w:val="28"/>
        </w:rPr>
        <w:t>е</w:t>
      </w:r>
      <w:r w:rsidRPr="000A39EE">
        <w:rPr>
          <w:rFonts w:ascii="Times New Roman" w:hAnsi="Times New Roman" w:cs="Times New Roman"/>
          <w:sz w:val="28"/>
          <w:szCs w:val="28"/>
        </w:rPr>
        <w:t>ления представлены понизительными трансформаторными подстанциями и распределительными электрическими сетями напряжением 10 </w:t>
      </w:r>
      <w:proofErr w:type="spellStart"/>
      <w:r w:rsidRPr="000A39E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A39EE">
        <w:rPr>
          <w:rFonts w:ascii="Times New Roman" w:hAnsi="Times New Roman" w:cs="Times New Roman"/>
          <w:sz w:val="28"/>
          <w:szCs w:val="28"/>
        </w:rPr>
        <w:t xml:space="preserve">  и 0,4 </w:t>
      </w:r>
      <w:proofErr w:type="spellStart"/>
      <w:r w:rsidRPr="000A39EE"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:rsidR="00794262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9EE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0A39EE">
        <w:rPr>
          <w:rFonts w:ascii="Times New Roman" w:hAnsi="Times New Roman" w:cs="Times New Roman"/>
          <w:sz w:val="28"/>
          <w:szCs w:val="28"/>
        </w:rPr>
        <w:t xml:space="preserve"> сельского поселения в с</w:t>
      </w:r>
      <w:r w:rsidRPr="000A39EE">
        <w:rPr>
          <w:rFonts w:ascii="Times New Roman" w:hAnsi="Times New Roman" w:cs="Times New Roman"/>
          <w:sz w:val="28"/>
          <w:szCs w:val="28"/>
        </w:rPr>
        <w:t>и</w:t>
      </w:r>
      <w:r w:rsidRPr="000A39EE">
        <w:rPr>
          <w:rFonts w:ascii="Times New Roman" w:hAnsi="Times New Roman" w:cs="Times New Roman"/>
          <w:sz w:val="28"/>
          <w:szCs w:val="28"/>
        </w:rPr>
        <w:t>стеме электроснабжения в настоящее время задействовано  КТП, ЗТП, ГКТП, в которых установлено трансформаторов. Суммарная установленная мощность силовых трансформаторов  МВА. Количество трансформаторов, имеющих</w:t>
      </w:r>
      <w:r w:rsidR="00DB4B1D">
        <w:rPr>
          <w:rFonts w:ascii="Times New Roman" w:hAnsi="Times New Roman" w:cs="Times New Roman"/>
          <w:sz w:val="28"/>
          <w:szCs w:val="28"/>
        </w:rPr>
        <w:t xml:space="preserve"> срок эксплуатации более 15 лет.</w:t>
      </w:r>
    </w:p>
    <w:p w:rsidR="00DB4B1D" w:rsidRPr="000A39EE" w:rsidRDefault="00DB4B1D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4A4093" w:rsidRDefault="00794262" w:rsidP="004A409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</w:rPr>
        <w:t>2. Прогноз развития коммунальной инфраструктуры с учетом реал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зации муниципальной  программы, включая возможные варианты реш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ния проблемы, оценку преимуществ и рисков, возникающих при выборе различных вариантов решения проблемы</w:t>
      </w:r>
    </w:p>
    <w:p w:rsidR="00794262" w:rsidRPr="004A4093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Комплексный подход к решению проблем коммунальной инфраструкт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Октябрьского 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Красноармейского района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рамках  пр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граммы позволит в основном преодолеть инфраструктурные ограничения эк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номического роста в период реализации Программы,  обеспечить сбалансир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ванное развитие коммунальной системы и удовлетворить возрастающий спрос на коммунальные  услуги. При этом важнейшее значение будет иметь «инфр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структурный эффект» формирования сельского поселения в рамках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ского края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связанный с реализацией проектов строительства инфраструктуры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краевого и местного 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значения. </w:t>
      </w:r>
    </w:p>
    <w:p w:rsidR="00794262" w:rsidRPr="004A4093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представляет собой систему взаимоувязанных по задачам, срокам осуществления и ресурсам мероприятий, направленных на достижение приоритетов и целей социально-экономического развития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Октябрьского 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ского поселения.</w:t>
      </w:r>
    </w:p>
    <w:p w:rsidR="00794262" w:rsidRPr="004A4093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Программы сопряжена с рядом макроэкономических, соц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альных, финансовых и иных рисков, которые могут привести к несвоевреме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ному или неполному решению задач Программы, нерациональному использ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ванию ресурсов, другим негативным последствиям. К таким рискам следует о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нести:</w:t>
      </w:r>
    </w:p>
    <w:p w:rsidR="00794262" w:rsidRPr="004A4093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сокращение финансирования из бюджетов всех уровней, которое  прямо влияет на возможность реализации инвестиционных проектов развития комм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нального хозяйства;</w:t>
      </w:r>
    </w:p>
    <w:p w:rsidR="00794262" w:rsidRPr="004A4093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несвоевременное принятие нормативных правовых актов, длительность и сложность проведения ведомственных согласований, процедур государстве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ной экспертизы, которые будут сдерживать реализацию проектов по развитию коммунальной  инфраструктуры, в первую очередь в части землепользования, привлечения частных инвестиций и реализации проектов государственно-частного партнерства;</w:t>
      </w:r>
    </w:p>
    <w:p w:rsidR="00903D3C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несбалансированное распределение финансовых средств по мероприят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ям Программы в соответствии с ожидаемыми конечными результатами Пр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граммы.</w:t>
      </w:r>
    </w:p>
    <w:p w:rsidR="00794262" w:rsidRPr="004A4093" w:rsidRDefault="00794262" w:rsidP="004A4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муниципальной программы в полном объеме позволит обе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печить:</w:t>
      </w:r>
    </w:p>
    <w:p w:rsidR="00794262" w:rsidRPr="004A4093" w:rsidRDefault="00794262" w:rsidP="004A4093">
      <w:pPr>
        <w:spacing w:after="0" w:line="240" w:lineRule="auto"/>
        <w:ind w:firstLine="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создание комфортной среды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проживания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населения, улучшение жилищных условий путем развития и реконструкции инфраструктуры жизнеобеспечения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поселения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94262" w:rsidRPr="004A4093" w:rsidRDefault="00794262" w:rsidP="004A4093">
      <w:pPr>
        <w:spacing w:after="0" w:line="240" w:lineRule="auto"/>
        <w:ind w:firstLine="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- улучшение состояния окружающей среды, формирование экологической культуры населения;</w:t>
      </w:r>
    </w:p>
    <w:p w:rsidR="00794262" w:rsidRDefault="00794262" w:rsidP="004A4093">
      <w:pPr>
        <w:spacing w:after="0" w:line="240" w:lineRule="auto"/>
        <w:ind w:firstLine="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обеспечение повышения </w:t>
      </w:r>
      <w:proofErr w:type="spellStart"/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энергоэффективности</w:t>
      </w:r>
      <w:proofErr w:type="spellEnd"/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функционирования комм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>нального комплекса.</w:t>
      </w:r>
    </w:p>
    <w:p w:rsidR="00DB4B1D" w:rsidRPr="004A4093" w:rsidRDefault="00DB4B1D" w:rsidP="004A4093">
      <w:pPr>
        <w:spacing w:after="0" w:line="240" w:lineRule="auto"/>
        <w:ind w:firstLine="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94262" w:rsidRPr="004A4093" w:rsidRDefault="00794262" w:rsidP="004A4093">
      <w:pPr>
        <w:spacing w:after="0" w:line="240" w:lineRule="auto"/>
        <w:ind w:firstLine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</w:rPr>
        <w:t>3. Описание целей и задач муниципальной  программы</w:t>
      </w:r>
    </w:p>
    <w:p w:rsidR="00794262" w:rsidRPr="004A4093" w:rsidRDefault="00794262" w:rsidP="004A40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ab/>
        <w:t>Основной целью муниципальной программы является приведение комм</w:t>
      </w:r>
      <w:r w:rsidRPr="004A4093">
        <w:rPr>
          <w:rFonts w:ascii="Times New Roman" w:hAnsi="Times New Roman" w:cs="Times New Roman"/>
          <w:sz w:val="28"/>
          <w:szCs w:val="28"/>
        </w:rPr>
        <w:t>у</w:t>
      </w:r>
      <w:r w:rsidRPr="004A4093">
        <w:rPr>
          <w:rFonts w:ascii="Times New Roman" w:hAnsi="Times New Roman" w:cs="Times New Roman"/>
          <w:sz w:val="28"/>
          <w:szCs w:val="28"/>
        </w:rPr>
        <w:t>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</w:t>
      </w:r>
      <w:r w:rsidRPr="004A409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Красноармейск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 </w:t>
      </w:r>
      <w:r w:rsidRPr="004A4093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A4093">
        <w:rPr>
          <w:rFonts w:ascii="Times New Roman" w:hAnsi="Times New Roman" w:cs="Times New Roman"/>
          <w:sz w:val="28"/>
          <w:szCs w:val="28"/>
        </w:rPr>
        <w:t xml:space="preserve">  в соответствие со стандартами качества, обе</w:t>
      </w:r>
      <w:r w:rsidRPr="004A4093">
        <w:rPr>
          <w:rFonts w:ascii="Times New Roman" w:hAnsi="Times New Roman" w:cs="Times New Roman"/>
          <w:sz w:val="28"/>
          <w:szCs w:val="28"/>
        </w:rPr>
        <w:t>с</w:t>
      </w:r>
      <w:r w:rsidRPr="004A4093">
        <w:rPr>
          <w:rFonts w:ascii="Times New Roman" w:hAnsi="Times New Roman" w:cs="Times New Roman"/>
          <w:sz w:val="28"/>
          <w:szCs w:val="28"/>
        </w:rPr>
        <w:lastRenderedPageBreak/>
        <w:t>печение устойчивости и безопасности функционирования жилищно-коммунального комплекса для создания комфортных условий проживания граждан.</w:t>
      </w:r>
      <w:r w:rsidRPr="004A4093">
        <w:rPr>
          <w:rFonts w:ascii="Times New Roman" w:hAnsi="Times New Roman" w:cs="Times New Roman"/>
          <w:sz w:val="28"/>
          <w:szCs w:val="28"/>
        </w:rPr>
        <w:tab/>
      </w:r>
    </w:p>
    <w:p w:rsidR="00794262" w:rsidRPr="004A4093" w:rsidRDefault="00794262" w:rsidP="004A40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 xml:space="preserve">     Основными задачами муниципальной программы является:</w:t>
      </w:r>
    </w:p>
    <w:p w:rsidR="00012014" w:rsidRPr="00F92D03" w:rsidRDefault="00012014" w:rsidP="00012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D03">
        <w:rPr>
          <w:rFonts w:ascii="Times New Roman" w:hAnsi="Times New Roman" w:cs="Times New Roman"/>
          <w:sz w:val="28"/>
          <w:szCs w:val="28"/>
        </w:rPr>
        <w:t xml:space="preserve">- создание комфортной среды </w:t>
      </w:r>
      <w:r>
        <w:rPr>
          <w:rFonts w:ascii="Times New Roman" w:hAnsi="Times New Roman" w:cs="Times New Roman"/>
          <w:sz w:val="28"/>
          <w:szCs w:val="28"/>
        </w:rPr>
        <w:t>проживания</w:t>
      </w:r>
      <w:r w:rsidRPr="00F92D03">
        <w:rPr>
          <w:rFonts w:ascii="Times New Roman" w:hAnsi="Times New Roman" w:cs="Times New Roman"/>
          <w:sz w:val="28"/>
          <w:szCs w:val="28"/>
        </w:rPr>
        <w:t xml:space="preserve"> населения, улучшение жилищных условий путем развития и реконструкции инфраструктуры жизнеобеспечения поселения;</w:t>
      </w:r>
    </w:p>
    <w:p w:rsidR="00DB4B1D" w:rsidRDefault="00012014" w:rsidP="000120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D03">
        <w:rPr>
          <w:rFonts w:ascii="Times New Roman" w:hAnsi="Times New Roman" w:cs="Times New Roman"/>
          <w:sz w:val="28"/>
          <w:szCs w:val="28"/>
        </w:rPr>
        <w:t xml:space="preserve">- обеспечение повышения </w:t>
      </w:r>
      <w:proofErr w:type="spellStart"/>
      <w:r w:rsidRPr="00F92D03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F92D03">
        <w:rPr>
          <w:rFonts w:ascii="Times New Roman" w:hAnsi="Times New Roman" w:cs="Times New Roman"/>
          <w:sz w:val="28"/>
          <w:szCs w:val="28"/>
        </w:rPr>
        <w:t xml:space="preserve"> функционирования комм</w:t>
      </w:r>
      <w:r w:rsidRPr="00F92D03">
        <w:rPr>
          <w:rFonts w:ascii="Times New Roman" w:hAnsi="Times New Roman" w:cs="Times New Roman"/>
          <w:sz w:val="28"/>
          <w:szCs w:val="28"/>
        </w:rPr>
        <w:t>у</w:t>
      </w:r>
      <w:r w:rsidRPr="00F92D03">
        <w:rPr>
          <w:rFonts w:ascii="Times New Roman" w:hAnsi="Times New Roman" w:cs="Times New Roman"/>
          <w:sz w:val="28"/>
          <w:szCs w:val="28"/>
        </w:rPr>
        <w:t>нального комплек</w:t>
      </w:r>
      <w:r>
        <w:rPr>
          <w:rFonts w:ascii="Times New Roman" w:hAnsi="Times New Roman" w:cs="Times New Roman"/>
          <w:sz w:val="28"/>
          <w:szCs w:val="28"/>
        </w:rPr>
        <w:t>са.</w:t>
      </w:r>
    </w:p>
    <w:p w:rsidR="00012014" w:rsidRPr="004A4093" w:rsidRDefault="00012014" w:rsidP="000120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3D3C" w:rsidRDefault="00794262" w:rsidP="004A4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</w:t>
      </w:r>
      <w:r w:rsidRPr="004A40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Обобщенная характеристика мероприятий муниципальной программы</w:t>
      </w:r>
    </w:p>
    <w:p w:rsidR="00794262" w:rsidRPr="004A4093" w:rsidRDefault="00794262" w:rsidP="004A4093">
      <w:pPr>
        <w:spacing w:after="0" w:line="240" w:lineRule="auto"/>
        <w:ind w:firstLine="417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Pr="000A39EE">
        <w:rPr>
          <w:rFonts w:ascii="Times New Roman" w:hAnsi="Times New Roman" w:cs="Times New Roman"/>
          <w:sz w:val="28"/>
          <w:szCs w:val="28"/>
        </w:rPr>
        <w:t xml:space="preserve">Поддержка 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Октябр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0A39E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1111F">
        <w:rPr>
          <w:rFonts w:ascii="Times New Roman" w:hAnsi="Times New Roman" w:cs="Times New Roman"/>
          <w:sz w:val="28"/>
          <w:szCs w:val="28"/>
        </w:rPr>
        <w:t xml:space="preserve">» предусматривает </w:t>
      </w:r>
      <w:r w:rsidRPr="004A4093">
        <w:rPr>
          <w:rFonts w:ascii="Times New Roman" w:hAnsi="Times New Roman" w:cs="Times New Roman"/>
          <w:sz w:val="28"/>
          <w:szCs w:val="28"/>
        </w:rPr>
        <w:t>определенный перечень меропр</w:t>
      </w:r>
      <w:r w:rsidRPr="004A4093">
        <w:rPr>
          <w:rFonts w:ascii="Times New Roman" w:hAnsi="Times New Roman" w:cs="Times New Roman"/>
          <w:sz w:val="28"/>
          <w:szCs w:val="28"/>
        </w:rPr>
        <w:t>и</w:t>
      </w:r>
      <w:r w:rsidRPr="004A4093">
        <w:rPr>
          <w:rFonts w:ascii="Times New Roman" w:hAnsi="Times New Roman" w:cs="Times New Roman"/>
          <w:sz w:val="28"/>
          <w:szCs w:val="28"/>
        </w:rPr>
        <w:t>ятий, обеспечивающий достижение поставленных целей.</w:t>
      </w:r>
    </w:p>
    <w:p w:rsidR="00794262" w:rsidRPr="004A4093" w:rsidRDefault="00794262" w:rsidP="004A4093">
      <w:pPr>
        <w:pStyle w:val="aa"/>
        <w:rPr>
          <w:rFonts w:ascii="Times New Roman" w:hAnsi="Times New Roman" w:cs="Times New Roman"/>
          <w:sz w:val="28"/>
          <w:szCs w:val="28"/>
        </w:rPr>
        <w:sectPr w:rsidR="00794262" w:rsidRPr="004A4093" w:rsidSect="0081111F">
          <w:headerReference w:type="default" r:id="rId9"/>
          <w:pgSz w:w="11906" w:h="16838"/>
          <w:pgMar w:top="993" w:right="567" w:bottom="1304" w:left="1701" w:header="709" w:footer="57" w:gutter="0"/>
          <w:cols w:space="708"/>
          <w:titlePg/>
          <w:docGrid w:linePitch="360"/>
        </w:sectPr>
      </w:pPr>
    </w:p>
    <w:p w:rsidR="00794262" w:rsidRPr="004A4093" w:rsidRDefault="00700E54" w:rsidP="004A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ЦЕЛЕВЫХ ПОКАЗАТЕЛЕЙ</w:t>
      </w:r>
      <w:r w:rsidR="00794262" w:rsidRPr="004A4093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МУНИЦИПАЛЬНОЙ ПРОГРАММЫ</w:t>
      </w:r>
    </w:p>
    <w:p w:rsidR="00794262" w:rsidRPr="00E954FE" w:rsidRDefault="00794262" w:rsidP="00E954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Поддержка коммунального хозяйства Ок</w:t>
      </w:r>
      <w:r w:rsidR="00E954FE">
        <w:rPr>
          <w:rFonts w:ascii="Times New Roman" w:hAnsi="Times New Roman" w:cs="Times New Roman"/>
          <w:b/>
          <w:bCs/>
          <w:sz w:val="28"/>
          <w:szCs w:val="28"/>
        </w:rPr>
        <w:t>тябрьского сельского поселения</w:t>
      </w:r>
      <w:r w:rsidRPr="004A4093">
        <w:rPr>
          <w:rFonts w:ascii="Times New Roman" w:hAnsi="Times New Roman" w:cs="Times New Roman"/>
          <w:sz w:val="28"/>
          <w:szCs w:val="28"/>
        </w:rPr>
        <w:t>»</w:t>
      </w:r>
    </w:p>
    <w:p w:rsidR="00794262" w:rsidRPr="004A4093" w:rsidRDefault="00794262" w:rsidP="004A4093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534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99"/>
        <w:gridCol w:w="6353"/>
        <w:gridCol w:w="629"/>
        <w:gridCol w:w="851"/>
        <w:gridCol w:w="992"/>
        <w:gridCol w:w="1134"/>
        <w:gridCol w:w="992"/>
        <w:gridCol w:w="992"/>
        <w:gridCol w:w="992"/>
      </w:tblGrid>
      <w:tr w:rsidR="0081111F" w:rsidRPr="00F92D03" w:rsidTr="0081111F">
        <w:trPr>
          <w:trHeight w:val="80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F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Задачи,     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br/>
              <w:t>направленные на достижение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значение показателя по годам          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</w:t>
            </w:r>
          </w:p>
        </w:tc>
      </w:tr>
      <w:tr w:rsidR="0081111F" w:rsidRPr="00F92D03" w:rsidTr="0081111F">
        <w:trPr>
          <w:trHeight w:val="64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F" w:rsidRPr="00F92D03" w:rsidRDefault="0081111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F" w:rsidRPr="00F92D03" w:rsidRDefault="0081111F" w:rsidP="004A4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F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81111F" w:rsidRPr="00F92D03" w:rsidRDefault="0081111F" w:rsidP="00E95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D9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год 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D9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 xml:space="preserve">год  </w:t>
            </w:r>
            <w:r w:rsidRPr="00F92D03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D9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  <w:p w:rsidR="0081111F" w:rsidRPr="00F92D03" w:rsidRDefault="0081111F" w:rsidP="00D9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D9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2025</w:t>
            </w:r>
          </w:p>
        </w:tc>
      </w:tr>
      <w:tr w:rsidR="0081111F" w:rsidRPr="00F92D03" w:rsidTr="0081111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4A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1111F" w:rsidRPr="00F92D03" w:rsidTr="0081111F">
        <w:trPr>
          <w:trHeight w:val="3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EA247F" w:rsidRDefault="0081111F" w:rsidP="0081111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47F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обеспеченности сельского населения сетевым газом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D92EA0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81111F" w:rsidRPr="00F92D03" w:rsidTr="0081111F">
        <w:trPr>
          <w:trHeight w:val="3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EA247F" w:rsidRDefault="0081111F" w:rsidP="0081111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47F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эксплуатацию газовых сетей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D92EA0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111F" w:rsidRPr="00F92D03" w:rsidTr="0081111F">
        <w:trPr>
          <w:trHeight w:val="3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EA247F" w:rsidRDefault="0081111F" w:rsidP="0081111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  <w:sz w:val="28"/>
                <w:szCs w:val="28"/>
              </w:rPr>
              <w:t>надежности и стабильности теплоснабжения в Октябрьском сельском поселении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D92EA0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1111F" w:rsidRPr="00F92D03" w:rsidTr="0081111F">
        <w:trPr>
          <w:trHeight w:val="3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D92EA0" w:rsidRDefault="0081111F" w:rsidP="0081111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2EA0">
              <w:rPr>
                <w:rFonts w:ascii="Times New Roman" w:hAnsi="Times New Roman" w:cs="Times New Roman"/>
                <w:sz w:val="28"/>
                <w:szCs w:val="28"/>
              </w:rPr>
              <w:t>Уровень надежности и стабильности водоснабжения в Октябрьском сельском поселении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D92EA0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Pr="00F92D03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F" w:rsidRDefault="0081111F" w:rsidP="00811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794262" w:rsidRDefault="00794262" w:rsidP="004A4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94262" w:rsidSect="00E13180">
          <w:pgSz w:w="16838" w:h="11906" w:orient="landscape" w:code="9"/>
          <w:pgMar w:top="1701" w:right="992" w:bottom="851" w:left="1134" w:header="709" w:footer="709" w:gutter="0"/>
          <w:cols w:space="708"/>
          <w:docGrid w:linePitch="360"/>
        </w:sectPr>
      </w:pPr>
    </w:p>
    <w:p w:rsidR="00794262" w:rsidRPr="004A4093" w:rsidRDefault="00794262" w:rsidP="0037195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4A4093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Ожидаемые результаты и детальный перечень целевых индикаторов для мониторинга результатов выполнения мероприятий программы.</w:t>
      </w:r>
    </w:p>
    <w:p w:rsidR="00794262" w:rsidRDefault="00794262" w:rsidP="004A4093">
      <w:pPr>
        <w:pStyle w:val="ConsPlusTitle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Мониторинг и корректировка программы</w:t>
      </w:r>
    </w:p>
    <w:p w:rsidR="00794262" w:rsidRPr="004A4093" w:rsidRDefault="00794262" w:rsidP="00906875">
      <w:pPr>
        <w:pStyle w:val="ConsPlusTitle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b w:val="0"/>
          <w:bCs w:val="0"/>
          <w:sz w:val="28"/>
          <w:szCs w:val="28"/>
        </w:rPr>
        <w:t>5. Ожидаемые результаты и детальный перечень целевых индикаторов для мониторинга результатов выполнения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Целью мониторинга Программы являются регулярный контроль ситу</w:t>
      </w:r>
      <w:r w:rsidRPr="004A4093">
        <w:rPr>
          <w:rFonts w:ascii="Times New Roman" w:hAnsi="Times New Roman" w:cs="Times New Roman"/>
          <w:sz w:val="28"/>
          <w:szCs w:val="28"/>
        </w:rPr>
        <w:t>а</w:t>
      </w:r>
      <w:r w:rsidRPr="004A4093">
        <w:rPr>
          <w:rFonts w:ascii="Times New Roman" w:hAnsi="Times New Roman" w:cs="Times New Roman"/>
          <w:sz w:val="28"/>
          <w:szCs w:val="28"/>
        </w:rPr>
        <w:t>ции в сфере коммунального хозяйства, а также анализ выполнения меропри</w:t>
      </w:r>
      <w:r w:rsidRPr="004A4093">
        <w:rPr>
          <w:rFonts w:ascii="Times New Roman" w:hAnsi="Times New Roman" w:cs="Times New Roman"/>
          <w:sz w:val="28"/>
          <w:szCs w:val="28"/>
        </w:rPr>
        <w:t>я</w:t>
      </w:r>
      <w:r w:rsidRPr="004A4093">
        <w:rPr>
          <w:rFonts w:ascii="Times New Roman" w:hAnsi="Times New Roman" w:cs="Times New Roman"/>
          <w:sz w:val="28"/>
          <w:szCs w:val="28"/>
        </w:rPr>
        <w:t>тий по модернизации и развитию коммунального комплекса, предусмотре</w:t>
      </w:r>
      <w:r w:rsidRPr="004A4093">
        <w:rPr>
          <w:rFonts w:ascii="Times New Roman" w:hAnsi="Times New Roman" w:cs="Times New Roman"/>
          <w:sz w:val="28"/>
          <w:szCs w:val="28"/>
        </w:rPr>
        <w:t>н</w:t>
      </w:r>
      <w:r w:rsidRPr="004A4093">
        <w:rPr>
          <w:rFonts w:ascii="Times New Roman" w:hAnsi="Times New Roman" w:cs="Times New Roman"/>
          <w:sz w:val="28"/>
          <w:szCs w:val="28"/>
        </w:rPr>
        <w:t>ных Программой.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Мониторинг Программы  включает следующие этапы: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1. Периодический сбор информации о результатах выполнения мер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приятий Программы, а также информации о состоянии и развитии систем коммунальной инфраструктуры.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2. Анализ данных о результатах проводимых преобразований систем коммунальной инфраструктуры.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Мониторинг Программы предусматривает сопоставление и сравнение значений показателей во временном аспекте.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</w:t>
      </w:r>
      <w:r w:rsidRPr="004A4093">
        <w:rPr>
          <w:rFonts w:ascii="Times New Roman" w:hAnsi="Times New Roman" w:cs="Times New Roman"/>
          <w:sz w:val="28"/>
          <w:szCs w:val="28"/>
        </w:rPr>
        <w:t>а</w:t>
      </w:r>
      <w:r w:rsidRPr="004A4093">
        <w:rPr>
          <w:rFonts w:ascii="Times New Roman" w:hAnsi="Times New Roman" w:cs="Times New Roman"/>
          <w:sz w:val="28"/>
          <w:szCs w:val="28"/>
        </w:rPr>
        <w:t xml:space="preserve">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Октябрьского </w:t>
      </w:r>
      <w:r w:rsidRPr="004A4093">
        <w:rPr>
          <w:rFonts w:ascii="Times New Roman" w:hAnsi="Times New Roman" w:cs="Times New Roman"/>
          <w:sz w:val="28"/>
          <w:szCs w:val="28"/>
        </w:rPr>
        <w:t>сельск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A409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 Красноармейского района</w:t>
      </w:r>
      <w:r w:rsidRPr="004A4093">
        <w:rPr>
          <w:rFonts w:ascii="Times New Roman" w:hAnsi="Times New Roman" w:cs="Times New Roman"/>
          <w:sz w:val="28"/>
          <w:szCs w:val="28"/>
        </w:rPr>
        <w:t xml:space="preserve"> по итогам ежегодного рассмотрения отчета о ходе реализации Пр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граммы.</w:t>
      </w:r>
    </w:p>
    <w:p w:rsidR="00794262" w:rsidRPr="004A4093" w:rsidRDefault="00794262" w:rsidP="00134606">
      <w:pPr>
        <w:pStyle w:val="ConsPlusTitle"/>
        <w:widowControl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Ожидаемые результаты и детальный перечень</w:t>
      </w:r>
      <w:r w:rsidR="00134606">
        <w:rPr>
          <w:rFonts w:ascii="Times New Roman" w:hAnsi="Times New Roman" w:cs="Times New Roman"/>
          <w:sz w:val="28"/>
          <w:szCs w:val="28"/>
        </w:rPr>
        <w:t xml:space="preserve"> </w:t>
      </w:r>
      <w:r w:rsidRPr="004A4093">
        <w:rPr>
          <w:rFonts w:ascii="Times New Roman" w:hAnsi="Times New Roman" w:cs="Times New Roman"/>
          <w:sz w:val="28"/>
          <w:szCs w:val="28"/>
        </w:rPr>
        <w:t>целевых индикат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ров и показателей для мониторинга реализации программы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Результаты муниципальной программы «</w:t>
      </w:r>
      <w:r w:rsidRPr="004F291E">
        <w:rPr>
          <w:rFonts w:ascii="Times New Roman" w:hAnsi="Times New Roman" w:cs="Times New Roman"/>
          <w:sz w:val="28"/>
          <w:szCs w:val="28"/>
        </w:rPr>
        <w:t>Поддержка коммунального х</w:t>
      </w:r>
      <w:r w:rsidRPr="004F291E">
        <w:rPr>
          <w:rFonts w:ascii="Times New Roman" w:hAnsi="Times New Roman" w:cs="Times New Roman"/>
          <w:sz w:val="28"/>
          <w:szCs w:val="28"/>
        </w:rPr>
        <w:t>о</w:t>
      </w:r>
      <w:r w:rsidRPr="004F291E">
        <w:rPr>
          <w:rFonts w:ascii="Times New Roman" w:hAnsi="Times New Roman" w:cs="Times New Roman"/>
          <w:sz w:val="28"/>
          <w:szCs w:val="28"/>
        </w:rPr>
        <w:t xml:space="preserve">зяйства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4F291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A4093">
        <w:rPr>
          <w:rFonts w:ascii="Times New Roman" w:hAnsi="Times New Roman" w:cs="Times New Roman"/>
          <w:sz w:val="28"/>
          <w:szCs w:val="28"/>
        </w:rPr>
        <w:t>»  определяются с помощью цел</w:t>
      </w:r>
      <w:r w:rsidRPr="004A4093">
        <w:rPr>
          <w:rFonts w:ascii="Times New Roman" w:hAnsi="Times New Roman" w:cs="Times New Roman"/>
          <w:sz w:val="28"/>
          <w:szCs w:val="28"/>
        </w:rPr>
        <w:t>е</w:t>
      </w:r>
      <w:r w:rsidRPr="004A4093">
        <w:rPr>
          <w:rFonts w:ascii="Times New Roman" w:hAnsi="Times New Roman" w:cs="Times New Roman"/>
          <w:sz w:val="28"/>
          <w:szCs w:val="28"/>
        </w:rPr>
        <w:t>вых индикаторов. Для мониторинга реализации Программы и для оценки ф</w:t>
      </w:r>
      <w:r w:rsidRPr="004A4093">
        <w:rPr>
          <w:rFonts w:ascii="Times New Roman" w:hAnsi="Times New Roman" w:cs="Times New Roman"/>
          <w:sz w:val="28"/>
          <w:szCs w:val="28"/>
        </w:rPr>
        <w:t>и</w:t>
      </w:r>
      <w:r w:rsidRPr="004A4093">
        <w:rPr>
          <w:rFonts w:ascii="Times New Roman" w:hAnsi="Times New Roman" w:cs="Times New Roman"/>
          <w:sz w:val="28"/>
          <w:szCs w:val="28"/>
        </w:rPr>
        <w:t>нансово-экономического и технического состояния организаций и объектов коммунального хозяйства необходимо применение системы стандартов услуг ЖКХ.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систем коммунальной инфраструктуры с применением комплекса целевых индикаторов оцениваются по следующим </w:t>
      </w:r>
      <w:proofErr w:type="spellStart"/>
      <w:r w:rsidRPr="004A4093">
        <w:rPr>
          <w:rFonts w:ascii="Times New Roman" w:hAnsi="Times New Roman" w:cs="Times New Roman"/>
          <w:sz w:val="28"/>
          <w:szCs w:val="28"/>
        </w:rPr>
        <w:t>резуль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4A4093">
        <w:rPr>
          <w:rFonts w:ascii="Times New Roman" w:hAnsi="Times New Roman" w:cs="Times New Roman"/>
          <w:sz w:val="28"/>
          <w:szCs w:val="28"/>
        </w:rPr>
        <w:t>тирующим</w:t>
      </w:r>
      <w:proofErr w:type="spellEnd"/>
      <w:r w:rsidRPr="004A4093">
        <w:rPr>
          <w:rFonts w:ascii="Times New Roman" w:hAnsi="Times New Roman" w:cs="Times New Roman"/>
          <w:sz w:val="28"/>
          <w:szCs w:val="28"/>
        </w:rPr>
        <w:t xml:space="preserve"> параметрам, отражающимся в надежности обслуживания потребителей, и по изменению финансово-экономических и организационно-правовых характеристик: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- техническое состояние объектов коммунальной инфраструктуры, в первую очередь -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 на фоне роста аварийности за последние 10 лет.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lastRenderedPageBreak/>
        <w:t>- организационно-правовые характеристики деятельности коммунальн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го комплекса, позволяют оценить сложившуюся систему управления, уровень  преобразований, развитие договорных отношений.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Целевые индикаторы анализируются по каждому виду коммунальных услуг и периодически пересматриваются и актуализируются.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Значения целевых индикаторов разработаны на базе обобщения, анализа и корректировки фактических данных по предприятиям коммунального ко</w:t>
      </w:r>
      <w:r w:rsidRPr="004A4093">
        <w:rPr>
          <w:rFonts w:ascii="Times New Roman" w:hAnsi="Times New Roman" w:cs="Times New Roman"/>
          <w:sz w:val="28"/>
          <w:szCs w:val="28"/>
        </w:rPr>
        <w:t>м</w:t>
      </w:r>
      <w:r w:rsidRPr="004A4093">
        <w:rPr>
          <w:rFonts w:ascii="Times New Roman" w:hAnsi="Times New Roman" w:cs="Times New Roman"/>
          <w:sz w:val="28"/>
          <w:szCs w:val="28"/>
        </w:rPr>
        <w:t>плекса и разделены на 3 группы: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1. Технические индикаторы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Надежность обслуживания систем жизнеобеспечения характеризует способность коммунальных объектов обеспечивать жизнедеятельность нас</w:t>
      </w:r>
      <w:r w:rsidRPr="004A4093">
        <w:rPr>
          <w:rFonts w:ascii="Times New Roman" w:hAnsi="Times New Roman" w:cs="Times New Roman"/>
          <w:sz w:val="28"/>
          <w:szCs w:val="28"/>
        </w:rPr>
        <w:t>е</w:t>
      </w:r>
      <w:r w:rsidRPr="004A4093">
        <w:rPr>
          <w:rFonts w:ascii="Times New Roman" w:hAnsi="Times New Roman" w:cs="Times New Roman"/>
          <w:sz w:val="28"/>
          <w:szCs w:val="28"/>
        </w:rPr>
        <w:t xml:space="preserve">ления без существенного снижения качества среды </w:t>
      </w:r>
      <w:r>
        <w:rPr>
          <w:rFonts w:ascii="Times New Roman" w:hAnsi="Times New Roman" w:cs="Times New Roman"/>
          <w:sz w:val="28"/>
          <w:szCs w:val="28"/>
        </w:rPr>
        <w:t>проживания</w:t>
      </w:r>
      <w:r w:rsidRPr="004A4093">
        <w:rPr>
          <w:rFonts w:ascii="Times New Roman" w:hAnsi="Times New Roman" w:cs="Times New Roman"/>
          <w:sz w:val="28"/>
          <w:szCs w:val="28"/>
        </w:rPr>
        <w:t xml:space="preserve"> при любых воздействиях извне, то есть оценкой возможности функционирования комм</w:t>
      </w:r>
      <w:r w:rsidRPr="004A4093">
        <w:rPr>
          <w:rFonts w:ascii="Times New Roman" w:hAnsi="Times New Roman" w:cs="Times New Roman"/>
          <w:sz w:val="28"/>
          <w:szCs w:val="28"/>
        </w:rPr>
        <w:t>у</w:t>
      </w:r>
      <w:r w:rsidRPr="004A4093">
        <w:rPr>
          <w:rFonts w:ascii="Times New Roman" w:hAnsi="Times New Roman" w:cs="Times New Roman"/>
          <w:sz w:val="28"/>
          <w:szCs w:val="28"/>
        </w:rPr>
        <w:t>нальных систем практически без аварий, повреждений, других нарушений в работе.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Надежность работы объектов коммунальной инфраструктуры целесоо</w:t>
      </w:r>
      <w:r w:rsidRPr="004A4093">
        <w:rPr>
          <w:rFonts w:ascii="Times New Roman" w:hAnsi="Times New Roman" w:cs="Times New Roman"/>
          <w:sz w:val="28"/>
          <w:szCs w:val="28"/>
        </w:rPr>
        <w:t>б</w:t>
      </w:r>
      <w:r w:rsidRPr="004A4093">
        <w:rPr>
          <w:rFonts w:ascii="Times New Roman" w:hAnsi="Times New Roman" w:cs="Times New Roman"/>
          <w:sz w:val="28"/>
          <w:szCs w:val="28"/>
        </w:rPr>
        <w:t>разно оценивать обратной величиной: интенсивностью отказов (количеством аварий и повреждений на единицу времени и т п); износом коммунальных с</w:t>
      </w:r>
      <w:r w:rsidRPr="004A4093">
        <w:rPr>
          <w:rFonts w:ascii="Times New Roman" w:hAnsi="Times New Roman" w:cs="Times New Roman"/>
          <w:sz w:val="28"/>
          <w:szCs w:val="28"/>
        </w:rPr>
        <w:t>е</w:t>
      </w:r>
      <w:r w:rsidRPr="004A4093">
        <w:rPr>
          <w:rFonts w:ascii="Times New Roman" w:hAnsi="Times New Roman" w:cs="Times New Roman"/>
          <w:sz w:val="28"/>
          <w:szCs w:val="28"/>
        </w:rPr>
        <w:t>тей, протяженностью сетей, нуждающихся в замене; долей ежегодно заменя</w:t>
      </w:r>
      <w:r w:rsidRPr="004A4093">
        <w:rPr>
          <w:rFonts w:ascii="Times New Roman" w:hAnsi="Times New Roman" w:cs="Times New Roman"/>
          <w:sz w:val="28"/>
          <w:szCs w:val="28"/>
        </w:rPr>
        <w:t>е</w:t>
      </w:r>
      <w:r w:rsidRPr="004A4093">
        <w:rPr>
          <w:rFonts w:ascii="Times New Roman" w:hAnsi="Times New Roman" w:cs="Times New Roman"/>
          <w:sz w:val="28"/>
          <w:szCs w:val="28"/>
        </w:rPr>
        <w:t>мых сетей; уровнем потерь и неучтенных расходов.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Сбалансированность системы характеризует эффективность использов</w:t>
      </w:r>
      <w:r w:rsidRPr="004A4093">
        <w:rPr>
          <w:rFonts w:ascii="Times New Roman" w:hAnsi="Times New Roman" w:cs="Times New Roman"/>
          <w:sz w:val="28"/>
          <w:szCs w:val="28"/>
        </w:rPr>
        <w:t>а</w:t>
      </w:r>
      <w:r w:rsidRPr="004A4093">
        <w:rPr>
          <w:rFonts w:ascii="Times New Roman" w:hAnsi="Times New Roman" w:cs="Times New Roman"/>
          <w:sz w:val="28"/>
          <w:szCs w:val="28"/>
        </w:rPr>
        <w:t>ния коммунальных систем, определяется с помощью следующих показателей: уровень использования производственных мощностей; наличие дефицита мощности; обеспеченность приборами учета.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Качество оказываемых услуг организациями коммунального комплекса характеризует соответствие качества оказываемых услуг установленным но</w:t>
      </w:r>
      <w:r w:rsidRPr="004A4093">
        <w:rPr>
          <w:rFonts w:ascii="Times New Roman" w:hAnsi="Times New Roman" w:cs="Times New Roman"/>
          <w:sz w:val="28"/>
          <w:szCs w:val="28"/>
        </w:rPr>
        <w:t>р</w:t>
      </w:r>
      <w:r w:rsidRPr="004A4093">
        <w:rPr>
          <w:rFonts w:ascii="Times New Roman" w:hAnsi="Times New Roman" w:cs="Times New Roman"/>
          <w:sz w:val="28"/>
          <w:szCs w:val="28"/>
        </w:rPr>
        <w:t>мам и правилам.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Нормативы потребления коммунальных услуг отражают достаточный для поддержания жизнедеятельности объем потребления населением матер</w:t>
      </w:r>
      <w:r w:rsidRPr="004A4093">
        <w:rPr>
          <w:rFonts w:ascii="Times New Roman" w:hAnsi="Times New Roman" w:cs="Times New Roman"/>
          <w:sz w:val="28"/>
          <w:szCs w:val="28"/>
        </w:rPr>
        <w:t>и</w:t>
      </w:r>
      <w:r w:rsidRPr="004A4093">
        <w:rPr>
          <w:rFonts w:ascii="Times New Roman" w:hAnsi="Times New Roman" w:cs="Times New Roman"/>
          <w:sz w:val="28"/>
          <w:szCs w:val="28"/>
        </w:rPr>
        <w:t>ального носителя коммунальных услуг.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2. Финансово-экономические индикаторы</w:t>
      </w:r>
    </w:p>
    <w:p w:rsidR="00794262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Численность работающих на предприятии коммунального комплекса в расчете на 1 000 обслуживаемых жителей - применяется для обобщенной оценки эффективности использования живого труда. Указанный норматив-индикатор используется вместо применявшихся до настоящего времени сре</w:t>
      </w:r>
      <w:r w:rsidRPr="004A4093">
        <w:rPr>
          <w:rFonts w:ascii="Times New Roman" w:hAnsi="Times New Roman" w:cs="Times New Roman"/>
          <w:sz w:val="28"/>
          <w:szCs w:val="28"/>
        </w:rPr>
        <w:t>д</w:t>
      </w:r>
      <w:r w:rsidRPr="004A4093">
        <w:rPr>
          <w:rFonts w:ascii="Times New Roman" w:hAnsi="Times New Roman" w:cs="Times New Roman"/>
          <w:sz w:val="28"/>
          <w:szCs w:val="28"/>
        </w:rPr>
        <w:t>нестатистических нормативов численности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A4093">
        <w:rPr>
          <w:rFonts w:ascii="Times New Roman" w:hAnsi="Times New Roman" w:cs="Times New Roman"/>
          <w:sz w:val="28"/>
          <w:szCs w:val="28"/>
        </w:rPr>
        <w:t>тоимость основных фондов в расчете на 1 000 обслуживаемых жителей, или на единицу материального носителя услуги (1 000 Гкал тепла, 1 000 куб. м воды и т.п.) - используется для анализа объективности оценки основных фо</w:t>
      </w:r>
      <w:r w:rsidRPr="004A4093">
        <w:rPr>
          <w:rFonts w:ascii="Times New Roman" w:hAnsi="Times New Roman" w:cs="Times New Roman"/>
          <w:sz w:val="28"/>
          <w:szCs w:val="28"/>
        </w:rPr>
        <w:t>н</w:t>
      </w:r>
      <w:r w:rsidRPr="004A4093">
        <w:rPr>
          <w:rFonts w:ascii="Times New Roman" w:hAnsi="Times New Roman" w:cs="Times New Roman"/>
          <w:sz w:val="28"/>
          <w:szCs w:val="28"/>
        </w:rPr>
        <w:t>дов, что важно для правильного начисления амортизации - элемента инвест</w:t>
      </w:r>
      <w:r w:rsidRPr="004A4093">
        <w:rPr>
          <w:rFonts w:ascii="Times New Roman" w:hAnsi="Times New Roman" w:cs="Times New Roman"/>
          <w:sz w:val="28"/>
          <w:szCs w:val="28"/>
        </w:rPr>
        <w:t>и</w:t>
      </w:r>
      <w:r w:rsidRPr="004A4093">
        <w:rPr>
          <w:rFonts w:ascii="Times New Roman" w:hAnsi="Times New Roman" w:cs="Times New Roman"/>
          <w:sz w:val="28"/>
          <w:szCs w:val="28"/>
        </w:rPr>
        <w:t>ционного потенциала организаций коммунального комплекса.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Необходимость использования этого индикатора обусловлена тем, что на предприятиях коммунального комплекса переоценка основных фондов не производилась или производилась без достаточных обоснований и анализа п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следствий. Неверная оценка стоимости основных фондов снижает инвестиц</w:t>
      </w:r>
      <w:r w:rsidRPr="004A4093">
        <w:rPr>
          <w:rFonts w:ascii="Times New Roman" w:hAnsi="Times New Roman" w:cs="Times New Roman"/>
          <w:sz w:val="28"/>
          <w:szCs w:val="28"/>
        </w:rPr>
        <w:t>и</w:t>
      </w:r>
      <w:r w:rsidRPr="004A4093">
        <w:rPr>
          <w:rFonts w:ascii="Times New Roman" w:hAnsi="Times New Roman" w:cs="Times New Roman"/>
          <w:sz w:val="28"/>
          <w:szCs w:val="28"/>
        </w:rPr>
        <w:lastRenderedPageBreak/>
        <w:t>онный потенциал предприятия, создает условия д</w:t>
      </w:r>
      <w:r>
        <w:rPr>
          <w:rFonts w:ascii="Times New Roman" w:hAnsi="Times New Roman" w:cs="Times New Roman"/>
          <w:sz w:val="28"/>
          <w:szCs w:val="28"/>
        </w:rPr>
        <w:t>ля недостат</w:t>
      </w:r>
      <w:r w:rsidRPr="004A4093">
        <w:rPr>
          <w:rFonts w:ascii="Times New Roman" w:hAnsi="Times New Roman" w:cs="Times New Roman"/>
          <w:sz w:val="28"/>
          <w:szCs w:val="28"/>
        </w:rPr>
        <w:t>ка средств на воспроизводство и замену изношенных фондов.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С использованием данного целевого индикатора при уточненной оценке фактической стоимости можно оценить достаточность развития произво</w:t>
      </w:r>
      <w:r w:rsidRPr="004A4093">
        <w:rPr>
          <w:rFonts w:ascii="Times New Roman" w:hAnsi="Times New Roman" w:cs="Times New Roman"/>
          <w:sz w:val="28"/>
          <w:szCs w:val="28"/>
        </w:rPr>
        <w:t>д</w:t>
      </w:r>
      <w:r w:rsidRPr="004A4093">
        <w:rPr>
          <w:rFonts w:ascii="Times New Roman" w:hAnsi="Times New Roman" w:cs="Times New Roman"/>
          <w:sz w:val="28"/>
          <w:szCs w:val="28"/>
        </w:rPr>
        <w:t>ственных мощностей.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 xml:space="preserve">Целевой индикатор амортизационных отчислений должен применяться в комплексе с нормативом стоимости основных фондов, с помощью данного индикатора можно оценить достаточность амортизационных отчислений для обновления оборудования, сетей и других основных фондов коммунального хозяйства в условиях их накопившегося </w:t>
      </w:r>
      <w:proofErr w:type="spellStart"/>
      <w:r w:rsidRPr="004A4093">
        <w:rPr>
          <w:rFonts w:ascii="Times New Roman" w:hAnsi="Times New Roman" w:cs="Times New Roman"/>
          <w:sz w:val="28"/>
          <w:szCs w:val="28"/>
        </w:rPr>
        <w:t>переизноса</w:t>
      </w:r>
      <w:proofErr w:type="spellEnd"/>
      <w:r w:rsidRPr="004A4093">
        <w:rPr>
          <w:rFonts w:ascii="Times New Roman" w:hAnsi="Times New Roman" w:cs="Times New Roman"/>
          <w:sz w:val="28"/>
          <w:szCs w:val="28"/>
        </w:rPr>
        <w:t>. Применение данного ц</w:t>
      </w:r>
      <w:r w:rsidRPr="004A4093">
        <w:rPr>
          <w:rFonts w:ascii="Times New Roman" w:hAnsi="Times New Roman" w:cs="Times New Roman"/>
          <w:sz w:val="28"/>
          <w:szCs w:val="28"/>
        </w:rPr>
        <w:t>е</w:t>
      </w:r>
      <w:r w:rsidRPr="004A4093">
        <w:rPr>
          <w:rFonts w:ascii="Times New Roman" w:hAnsi="Times New Roman" w:cs="Times New Roman"/>
          <w:sz w:val="28"/>
          <w:szCs w:val="28"/>
        </w:rPr>
        <w:t>левого индикатора должно компенсировать необоснованное сокращение з</w:t>
      </w:r>
      <w:r w:rsidRPr="004A4093">
        <w:rPr>
          <w:rFonts w:ascii="Times New Roman" w:hAnsi="Times New Roman" w:cs="Times New Roman"/>
          <w:sz w:val="28"/>
          <w:szCs w:val="28"/>
        </w:rPr>
        <w:t>а</w:t>
      </w:r>
      <w:r w:rsidRPr="004A4093">
        <w:rPr>
          <w:rFonts w:ascii="Times New Roman" w:hAnsi="Times New Roman" w:cs="Times New Roman"/>
          <w:sz w:val="28"/>
          <w:szCs w:val="28"/>
        </w:rPr>
        <w:t>трат по статье "Амортизация" в результате недофинансирования, стремления снизить величину тарифа либо без изменения его величины повысить затраты по другим статьям себестоимости. Необходимо контролировать процесс п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вышения средней нормы амортизации до уровня, соответствующего реальн</w:t>
      </w:r>
      <w:r w:rsidRPr="004A4093">
        <w:rPr>
          <w:rFonts w:ascii="Times New Roman" w:hAnsi="Times New Roman" w:cs="Times New Roman"/>
          <w:sz w:val="28"/>
          <w:szCs w:val="28"/>
        </w:rPr>
        <w:t>о</w:t>
      </w:r>
      <w:r w:rsidRPr="004A4093">
        <w:rPr>
          <w:rFonts w:ascii="Times New Roman" w:hAnsi="Times New Roman" w:cs="Times New Roman"/>
          <w:sz w:val="28"/>
          <w:szCs w:val="28"/>
        </w:rPr>
        <w:t>му сроку службы основных фондов.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Наличие договоров между органами местного самоуправления (или уполномоченными ими организациями), производителями и потребителями услуг: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договоров на предоставление коммунальных услуг;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договоров на исполнение муниципального заказа, заключаемых на ко</w:t>
      </w:r>
      <w:r w:rsidRPr="004A4093">
        <w:rPr>
          <w:rFonts w:ascii="Times New Roman" w:hAnsi="Times New Roman" w:cs="Times New Roman"/>
          <w:sz w:val="28"/>
          <w:szCs w:val="28"/>
        </w:rPr>
        <w:t>н</w:t>
      </w:r>
      <w:r w:rsidRPr="004A4093">
        <w:rPr>
          <w:rFonts w:ascii="Times New Roman" w:hAnsi="Times New Roman" w:cs="Times New Roman"/>
          <w:sz w:val="28"/>
          <w:szCs w:val="28"/>
        </w:rPr>
        <w:t>курсной основе;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договоров аренды основных фондов с правом внесения улучшений;</w:t>
      </w:r>
    </w:p>
    <w:p w:rsidR="00794262" w:rsidRPr="004A4093" w:rsidRDefault="00794262" w:rsidP="00ED0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4A4093" w:rsidRDefault="00794262" w:rsidP="00ED0314">
      <w:pPr>
        <w:spacing w:after="0" w:line="240" w:lineRule="auto"/>
        <w:ind w:left="41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A4093">
        <w:rPr>
          <w:rFonts w:ascii="Times New Roman" w:hAnsi="Times New Roman" w:cs="Times New Roman"/>
          <w:b/>
          <w:bCs/>
          <w:sz w:val="28"/>
          <w:szCs w:val="28"/>
        </w:rPr>
        <w:t>. Обоснование объема финансовых ресурсов, необходимых для реализации муниципальной программы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>Источниками финансирования муниципальной программы являются сре</w:t>
      </w:r>
      <w:r w:rsidRPr="00906875">
        <w:rPr>
          <w:rFonts w:ascii="Times New Roman" w:hAnsi="Times New Roman" w:cs="Times New Roman"/>
          <w:sz w:val="27"/>
          <w:szCs w:val="27"/>
        </w:rPr>
        <w:t>д</w:t>
      </w:r>
      <w:r w:rsidRPr="00906875">
        <w:rPr>
          <w:rFonts w:ascii="Times New Roman" w:hAnsi="Times New Roman" w:cs="Times New Roman"/>
          <w:sz w:val="27"/>
          <w:szCs w:val="27"/>
        </w:rPr>
        <w:t>ства  бюджета Октябрьского сельского поселения Красноармейского района.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>Формирование расходов местного бюджета на очередной финансовый год  и плановый период, на капитальный ремонт, строительство, текущий ремонт объектов коммунальной инфраструктуры  Октябрьского сельского поселения осуществляется в соответствии с правилами расчета размера ассигнований мес</w:t>
      </w:r>
      <w:r w:rsidRPr="00906875">
        <w:rPr>
          <w:rFonts w:ascii="Times New Roman" w:hAnsi="Times New Roman" w:cs="Times New Roman"/>
          <w:sz w:val="27"/>
          <w:szCs w:val="27"/>
        </w:rPr>
        <w:t>т</w:t>
      </w:r>
      <w:r w:rsidRPr="00906875">
        <w:rPr>
          <w:rFonts w:ascii="Times New Roman" w:hAnsi="Times New Roman" w:cs="Times New Roman"/>
          <w:sz w:val="27"/>
          <w:szCs w:val="27"/>
        </w:rPr>
        <w:t>ного бюджета на указанные цели на основании нормативов финансовых затрат.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>Средства бюджета Октябрьского сельского поселения: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ab/>
        <w:t xml:space="preserve">Всего: </w:t>
      </w:r>
      <w:r w:rsidR="00457042">
        <w:rPr>
          <w:rFonts w:ascii="Times New Roman" w:hAnsi="Times New Roman" w:cs="Times New Roman"/>
          <w:sz w:val="27"/>
          <w:szCs w:val="27"/>
        </w:rPr>
        <w:t>3 69</w:t>
      </w:r>
      <w:r w:rsidR="0081111F">
        <w:rPr>
          <w:rFonts w:ascii="Times New Roman" w:hAnsi="Times New Roman" w:cs="Times New Roman"/>
          <w:sz w:val="27"/>
          <w:szCs w:val="27"/>
        </w:rPr>
        <w:t>0</w:t>
      </w:r>
      <w:r w:rsidR="00E954FE">
        <w:rPr>
          <w:rFonts w:ascii="Times New Roman" w:hAnsi="Times New Roman" w:cs="Times New Roman"/>
          <w:sz w:val="27"/>
          <w:szCs w:val="27"/>
        </w:rPr>
        <w:t>,0</w:t>
      </w:r>
      <w:r w:rsidRPr="00906875">
        <w:rPr>
          <w:rFonts w:ascii="Times New Roman" w:hAnsi="Times New Roman" w:cs="Times New Roman"/>
          <w:sz w:val="27"/>
          <w:szCs w:val="27"/>
        </w:rPr>
        <w:t xml:space="preserve"> тыс. руб.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ab/>
        <w:t>В том числе по годам: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ab/>
        <w:t>20</w:t>
      </w:r>
      <w:r w:rsidR="00E954FE">
        <w:rPr>
          <w:rFonts w:ascii="Times New Roman" w:hAnsi="Times New Roman" w:cs="Times New Roman"/>
          <w:sz w:val="27"/>
          <w:szCs w:val="27"/>
        </w:rPr>
        <w:t>21</w:t>
      </w:r>
      <w:r w:rsidRPr="00906875">
        <w:rPr>
          <w:rFonts w:ascii="Times New Roman" w:hAnsi="Times New Roman" w:cs="Times New Roman"/>
          <w:sz w:val="27"/>
          <w:szCs w:val="27"/>
        </w:rPr>
        <w:t xml:space="preserve"> – </w:t>
      </w:r>
      <w:r w:rsidR="00774FC0">
        <w:rPr>
          <w:rFonts w:ascii="Times New Roman" w:hAnsi="Times New Roman" w:cs="Times New Roman"/>
          <w:sz w:val="27"/>
          <w:szCs w:val="27"/>
        </w:rPr>
        <w:t>700</w:t>
      </w:r>
      <w:r w:rsidRPr="00906875">
        <w:rPr>
          <w:rFonts w:ascii="Times New Roman" w:hAnsi="Times New Roman" w:cs="Times New Roman"/>
          <w:sz w:val="27"/>
          <w:szCs w:val="27"/>
        </w:rPr>
        <w:t>,0 тыс. руб.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ab/>
        <w:t>20</w:t>
      </w:r>
      <w:r w:rsidR="00E954FE">
        <w:rPr>
          <w:rFonts w:ascii="Times New Roman" w:hAnsi="Times New Roman" w:cs="Times New Roman"/>
          <w:sz w:val="27"/>
          <w:szCs w:val="27"/>
        </w:rPr>
        <w:t>22</w:t>
      </w:r>
      <w:r w:rsidRPr="00906875">
        <w:rPr>
          <w:rFonts w:ascii="Times New Roman" w:hAnsi="Times New Roman" w:cs="Times New Roman"/>
          <w:sz w:val="27"/>
          <w:szCs w:val="27"/>
        </w:rPr>
        <w:t xml:space="preserve"> – </w:t>
      </w:r>
      <w:r w:rsidR="00134606">
        <w:rPr>
          <w:rFonts w:ascii="Times New Roman" w:hAnsi="Times New Roman" w:cs="Times New Roman"/>
          <w:sz w:val="27"/>
          <w:szCs w:val="27"/>
        </w:rPr>
        <w:t>830</w:t>
      </w:r>
      <w:r w:rsidR="00E954FE">
        <w:rPr>
          <w:rFonts w:ascii="Times New Roman" w:hAnsi="Times New Roman" w:cs="Times New Roman"/>
          <w:sz w:val="27"/>
          <w:szCs w:val="27"/>
        </w:rPr>
        <w:t>,0</w:t>
      </w:r>
      <w:r w:rsidRPr="00906875">
        <w:rPr>
          <w:rFonts w:ascii="Times New Roman" w:hAnsi="Times New Roman" w:cs="Times New Roman"/>
          <w:sz w:val="27"/>
          <w:szCs w:val="27"/>
        </w:rPr>
        <w:t xml:space="preserve"> тыс. руб.</w:t>
      </w:r>
    </w:p>
    <w:p w:rsidR="00794262" w:rsidRDefault="00B93CA9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ab/>
        <w:t>202</w:t>
      </w:r>
      <w:r w:rsidR="00E954FE">
        <w:rPr>
          <w:rFonts w:ascii="Times New Roman" w:hAnsi="Times New Roman" w:cs="Times New Roman"/>
          <w:sz w:val="27"/>
          <w:szCs w:val="27"/>
        </w:rPr>
        <w:t>3</w:t>
      </w:r>
      <w:r w:rsidR="00794262" w:rsidRPr="00906875">
        <w:rPr>
          <w:rFonts w:ascii="Times New Roman" w:hAnsi="Times New Roman" w:cs="Times New Roman"/>
          <w:sz w:val="27"/>
          <w:szCs w:val="27"/>
        </w:rPr>
        <w:t xml:space="preserve"> – </w:t>
      </w:r>
      <w:r w:rsidR="00457042">
        <w:rPr>
          <w:rFonts w:ascii="Times New Roman" w:hAnsi="Times New Roman" w:cs="Times New Roman"/>
          <w:sz w:val="27"/>
          <w:szCs w:val="27"/>
        </w:rPr>
        <w:t>76</w:t>
      </w:r>
      <w:r w:rsidR="00134606">
        <w:rPr>
          <w:rFonts w:ascii="Times New Roman" w:hAnsi="Times New Roman" w:cs="Times New Roman"/>
          <w:sz w:val="27"/>
          <w:szCs w:val="27"/>
        </w:rPr>
        <w:t>0</w:t>
      </w:r>
      <w:r w:rsidR="00E954FE">
        <w:rPr>
          <w:rFonts w:ascii="Times New Roman" w:hAnsi="Times New Roman" w:cs="Times New Roman"/>
          <w:sz w:val="27"/>
          <w:szCs w:val="27"/>
        </w:rPr>
        <w:t>,0</w:t>
      </w:r>
      <w:r w:rsidR="00794262" w:rsidRPr="00906875">
        <w:rPr>
          <w:rFonts w:ascii="Times New Roman" w:hAnsi="Times New Roman" w:cs="Times New Roman"/>
          <w:sz w:val="27"/>
          <w:szCs w:val="27"/>
        </w:rPr>
        <w:t xml:space="preserve"> тыс. руб.</w:t>
      </w:r>
    </w:p>
    <w:p w:rsidR="005754C7" w:rsidRDefault="005754C7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2024 – </w:t>
      </w:r>
      <w:r w:rsidR="00134606">
        <w:rPr>
          <w:rFonts w:ascii="Times New Roman" w:hAnsi="Times New Roman" w:cs="Times New Roman"/>
          <w:sz w:val="27"/>
          <w:szCs w:val="27"/>
        </w:rPr>
        <w:t>700</w:t>
      </w:r>
      <w:r>
        <w:rPr>
          <w:rFonts w:ascii="Times New Roman" w:hAnsi="Times New Roman" w:cs="Times New Roman"/>
          <w:sz w:val="27"/>
          <w:szCs w:val="27"/>
        </w:rPr>
        <w:t>,0 тыс. руб.</w:t>
      </w:r>
    </w:p>
    <w:p w:rsidR="00134606" w:rsidRPr="00906875" w:rsidRDefault="00134606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2025 – 700,0 тыс. руб.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>Ежегодно объем финансовых средств бюджета Октябрьского сельского п</w:t>
      </w:r>
      <w:r w:rsidRPr="00906875">
        <w:rPr>
          <w:rFonts w:ascii="Times New Roman" w:hAnsi="Times New Roman" w:cs="Times New Roman"/>
          <w:sz w:val="27"/>
          <w:szCs w:val="27"/>
        </w:rPr>
        <w:t>о</w:t>
      </w:r>
      <w:r w:rsidRPr="00906875">
        <w:rPr>
          <w:rFonts w:ascii="Times New Roman" w:hAnsi="Times New Roman" w:cs="Times New Roman"/>
          <w:sz w:val="27"/>
          <w:szCs w:val="27"/>
        </w:rPr>
        <w:t>селения   подлежит уточнению после утверждения соответствующих бюджетов на очередной финансовый год.</w:t>
      </w:r>
    </w:p>
    <w:p w:rsidR="00794262" w:rsidRPr="00906875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6875">
        <w:rPr>
          <w:rFonts w:ascii="Times New Roman" w:hAnsi="Times New Roman" w:cs="Times New Roman"/>
          <w:sz w:val="27"/>
          <w:szCs w:val="27"/>
        </w:rPr>
        <w:t>Ежегодно, по результатам отчета об исполнении муниципальной програ</w:t>
      </w:r>
      <w:r w:rsidRPr="00906875">
        <w:rPr>
          <w:rFonts w:ascii="Times New Roman" w:hAnsi="Times New Roman" w:cs="Times New Roman"/>
          <w:sz w:val="27"/>
          <w:szCs w:val="27"/>
        </w:rPr>
        <w:t>м</w:t>
      </w:r>
      <w:r w:rsidRPr="00906875">
        <w:rPr>
          <w:rFonts w:ascii="Times New Roman" w:hAnsi="Times New Roman" w:cs="Times New Roman"/>
          <w:sz w:val="27"/>
          <w:szCs w:val="27"/>
        </w:rPr>
        <w:t>мы, содержание мероприятий корректируется, а объемы финансирования уто</w:t>
      </w:r>
      <w:r w:rsidRPr="00906875">
        <w:rPr>
          <w:rFonts w:ascii="Times New Roman" w:hAnsi="Times New Roman" w:cs="Times New Roman"/>
          <w:sz w:val="27"/>
          <w:szCs w:val="27"/>
        </w:rPr>
        <w:t>ч</w:t>
      </w:r>
      <w:r w:rsidRPr="00906875">
        <w:rPr>
          <w:rFonts w:ascii="Times New Roman" w:hAnsi="Times New Roman" w:cs="Times New Roman"/>
          <w:sz w:val="27"/>
          <w:szCs w:val="27"/>
        </w:rPr>
        <w:t>няются.</w:t>
      </w:r>
    </w:p>
    <w:p w:rsidR="00794262" w:rsidRDefault="00794262" w:rsidP="004A409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  <w:sectPr w:rsidR="00794262" w:rsidSect="00903D3C">
          <w:pgSz w:w="11906" w:h="16838" w:code="9"/>
          <w:pgMar w:top="1276" w:right="707" w:bottom="567" w:left="1701" w:header="284" w:footer="284" w:gutter="0"/>
          <w:cols w:space="708"/>
          <w:docGrid w:linePitch="360"/>
        </w:sectPr>
      </w:pPr>
    </w:p>
    <w:p w:rsidR="00794262" w:rsidRPr="004A4093" w:rsidRDefault="00794262" w:rsidP="004A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4A4093">
        <w:rPr>
          <w:rFonts w:ascii="Times New Roman" w:hAnsi="Times New Roman" w:cs="Times New Roman"/>
          <w:sz w:val="28"/>
          <w:szCs w:val="28"/>
        </w:rPr>
        <w:t>СНОВАНИЕ ФИНАНСОВЫХ РЕСУРСОВ,</w:t>
      </w:r>
    </w:p>
    <w:p w:rsidR="00794262" w:rsidRPr="004A4093" w:rsidRDefault="00794262" w:rsidP="004A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093">
        <w:rPr>
          <w:rFonts w:ascii="Times New Roman" w:hAnsi="Times New Roman" w:cs="Times New Roman"/>
          <w:sz w:val="28"/>
          <w:szCs w:val="28"/>
        </w:rPr>
        <w:t>НЕОБХОДИМЫХ ДЛЯ РЕАЛИЗАЦИИ МЕРОПРИЯТИЙ МУНИЦИПАЛЬНОЙ ПРОГРАММЫ</w:t>
      </w:r>
    </w:p>
    <w:p w:rsidR="00794262" w:rsidRPr="00B67C5B" w:rsidRDefault="00E954FE" w:rsidP="004A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94262" w:rsidRPr="00B67C5B">
        <w:rPr>
          <w:rFonts w:ascii="Times New Roman" w:hAnsi="Times New Roman" w:cs="Times New Roman"/>
          <w:sz w:val="28"/>
          <w:szCs w:val="28"/>
        </w:rPr>
        <w:t xml:space="preserve">Поддержка коммунального хозяйства </w:t>
      </w:r>
      <w:r w:rsidR="00794262">
        <w:rPr>
          <w:rFonts w:ascii="Times New Roman" w:hAnsi="Times New Roman" w:cs="Times New Roman"/>
          <w:sz w:val="28"/>
          <w:szCs w:val="28"/>
        </w:rPr>
        <w:t>Октябрьского</w:t>
      </w:r>
      <w:r w:rsidR="00794262" w:rsidRPr="00B67C5B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</w:p>
    <w:p w:rsidR="00794262" w:rsidRPr="00B67C5B" w:rsidRDefault="00794262" w:rsidP="004A4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1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4536"/>
        <w:gridCol w:w="425"/>
        <w:gridCol w:w="1134"/>
        <w:gridCol w:w="771"/>
        <w:gridCol w:w="708"/>
        <w:gridCol w:w="709"/>
        <w:gridCol w:w="709"/>
        <w:gridCol w:w="709"/>
        <w:gridCol w:w="1842"/>
        <w:gridCol w:w="2835"/>
      </w:tblGrid>
      <w:tr w:rsidR="00134606" w:rsidRPr="00F92D03" w:rsidTr="00134606">
        <w:trPr>
          <w:trHeight w:val="1273"/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9F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9F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5981">
              <w:rPr>
                <w:rFonts w:ascii="Times New Roman" w:hAnsi="Times New Roman" w:cs="Times New Roman"/>
              </w:rPr>
              <w:t xml:space="preserve">Наименование   </w:t>
            </w:r>
            <w:r w:rsidRPr="00C25981">
              <w:rPr>
                <w:rFonts w:ascii="Times New Roman" w:hAnsi="Times New Roman" w:cs="Times New Roman"/>
              </w:rPr>
              <w:br/>
              <w:t xml:space="preserve">мероприятия    </w:t>
            </w:r>
            <w:r w:rsidRPr="00C25981">
              <w:rPr>
                <w:rFonts w:ascii="Times New Roman" w:hAnsi="Times New Roman" w:cs="Times New Roman"/>
              </w:rPr>
              <w:br/>
              <w:t>муниципальной</w:t>
            </w:r>
          </w:p>
          <w:p w:rsidR="00134606" w:rsidRPr="00C25981" w:rsidRDefault="00134606" w:rsidP="009F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5981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9F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9F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5981">
              <w:rPr>
                <w:rFonts w:ascii="Times New Roman" w:hAnsi="Times New Roman" w:cs="Times New Roman"/>
              </w:rPr>
              <w:t xml:space="preserve">Источник        </w:t>
            </w:r>
            <w:r w:rsidRPr="00C25981">
              <w:rPr>
                <w:rFonts w:ascii="Times New Roman" w:hAnsi="Times New Roman" w:cs="Times New Roman"/>
              </w:rPr>
              <w:br/>
              <w:t>финанс</w:t>
            </w:r>
            <w:r w:rsidRPr="00C25981">
              <w:rPr>
                <w:rFonts w:ascii="Times New Roman" w:hAnsi="Times New Roman" w:cs="Times New Roman"/>
              </w:rPr>
              <w:t>и</w:t>
            </w:r>
            <w:r w:rsidRPr="00C25981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9F2EB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C25981">
              <w:rPr>
                <w:rFonts w:ascii="Times New Roman" w:hAnsi="Times New Roman" w:cs="Times New Roman"/>
              </w:rPr>
              <w:t xml:space="preserve">Общий объем финансовых ресурсов, необходимых   </w:t>
            </w:r>
            <w:r w:rsidRPr="00C25981">
              <w:rPr>
                <w:rFonts w:ascii="Times New Roman" w:hAnsi="Times New Roman" w:cs="Times New Roman"/>
              </w:rPr>
              <w:br/>
              <w:t>для реализации мероприятия, в том числе</w:t>
            </w:r>
            <w:r w:rsidRPr="00C25981">
              <w:rPr>
                <w:rFonts w:ascii="Times New Roman" w:hAnsi="Times New Roman" w:cs="Times New Roman"/>
              </w:rPr>
              <w:br/>
              <w:t>по годам</w:t>
            </w:r>
            <w:r>
              <w:rPr>
                <w:rFonts w:ascii="Times New Roman" w:hAnsi="Times New Roman" w:cs="Times New Roman"/>
              </w:rPr>
              <w:t xml:space="preserve"> (тыс. 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9F2EB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A92A59">
              <w:rPr>
                <w:rFonts w:ascii="Times New Roman" w:hAnsi="Times New Roman" w:cs="Times New Roman"/>
              </w:rPr>
              <w:t>Ответственные</w:t>
            </w:r>
            <w:r w:rsidRPr="00A92A59">
              <w:rPr>
                <w:rFonts w:ascii="Times New Roman" w:hAnsi="Times New Roman" w:cs="Times New Roman"/>
              </w:rPr>
              <w:br/>
              <w:t xml:space="preserve">за выполнение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9F2EB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A92A59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134606" w:rsidRPr="00F92D03" w:rsidTr="00134606">
        <w:trPr>
          <w:trHeight w:val="1391"/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300F">
              <w:rPr>
                <w:rFonts w:ascii="Times New Roman" w:hAnsi="Times New Roman" w:cs="Times New Roman"/>
                <w:b/>
              </w:rPr>
              <w:t>Содержание, строительство  и ремонт об</w:t>
            </w:r>
            <w:r w:rsidRPr="0083300F">
              <w:rPr>
                <w:rFonts w:ascii="Times New Roman" w:hAnsi="Times New Roman" w:cs="Times New Roman"/>
                <w:b/>
              </w:rPr>
              <w:t>ъ</w:t>
            </w:r>
            <w:r w:rsidRPr="0083300F">
              <w:rPr>
                <w:rFonts w:ascii="Times New Roman" w:hAnsi="Times New Roman" w:cs="Times New Roman"/>
                <w:b/>
              </w:rPr>
              <w:t xml:space="preserve">ектов </w:t>
            </w:r>
            <w:r>
              <w:rPr>
                <w:rFonts w:ascii="Times New Roman" w:hAnsi="Times New Roman" w:cs="Times New Roman"/>
                <w:b/>
              </w:rPr>
              <w:t>водоснабжения</w:t>
            </w:r>
            <w:r w:rsidRPr="0083300F">
              <w:rPr>
                <w:rFonts w:ascii="Times New Roman" w:hAnsi="Times New Roman" w:cs="Times New Roman"/>
                <w:b/>
              </w:rPr>
              <w:t xml:space="preserve"> Октябрьского сел</w:t>
            </w:r>
            <w:r w:rsidRPr="0083300F">
              <w:rPr>
                <w:rFonts w:ascii="Times New Roman" w:hAnsi="Times New Roman" w:cs="Times New Roman"/>
                <w:b/>
              </w:rPr>
              <w:t>ь</w:t>
            </w:r>
            <w:r w:rsidRPr="0083300F">
              <w:rPr>
                <w:rFonts w:ascii="Times New Roman" w:hAnsi="Times New Roman" w:cs="Times New Roman"/>
                <w:b/>
              </w:rPr>
              <w:t xml:space="preserve">ского поселения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300F">
              <w:rPr>
                <w:rFonts w:ascii="Times New Roman" w:hAnsi="Times New Roman" w:cs="Times New Roman"/>
                <w:b/>
              </w:rPr>
              <w:t>Средства бюджета сельского посел</w:t>
            </w:r>
            <w:r w:rsidRPr="0083300F">
              <w:rPr>
                <w:rFonts w:ascii="Times New Roman" w:hAnsi="Times New Roman" w:cs="Times New Roman"/>
                <w:b/>
              </w:rPr>
              <w:t>е</w:t>
            </w:r>
            <w:r w:rsidRPr="0083300F">
              <w:rPr>
                <w:rFonts w:ascii="Times New Roman" w:hAnsi="Times New Roman" w:cs="Times New Roman"/>
                <w:b/>
              </w:rPr>
              <w:t>ния</w:t>
            </w:r>
          </w:p>
          <w:p w:rsidR="00134606" w:rsidRPr="0083300F" w:rsidRDefault="00457042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3 69</w:t>
            </w:r>
            <w:r w:rsidR="00134606">
              <w:rPr>
                <w:rFonts w:ascii="Times New Roman" w:hAnsi="Times New Roman" w:cs="Times New Roman"/>
                <w:b/>
              </w:rPr>
              <w:t>0</w:t>
            </w:r>
            <w:r w:rsidR="00134606" w:rsidRPr="0083300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300F">
              <w:rPr>
                <w:rFonts w:ascii="Times New Roman" w:hAnsi="Times New Roman" w:cs="Times New Roman"/>
                <w:b/>
              </w:rPr>
              <w:t>2021 год</w:t>
            </w: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700</w:t>
            </w:r>
            <w:r w:rsidRPr="0083300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300F">
              <w:rPr>
                <w:rFonts w:ascii="Times New Roman" w:hAnsi="Times New Roman" w:cs="Times New Roman"/>
                <w:b/>
              </w:rPr>
              <w:t>2022 год</w:t>
            </w: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830</w:t>
            </w:r>
            <w:r w:rsidRPr="0083300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300F">
              <w:rPr>
                <w:rFonts w:ascii="Times New Roman" w:hAnsi="Times New Roman" w:cs="Times New Roman"/>
                <w:b/>
              </w:rPr>
              <w:t>2023 год</w:t>
            </w: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C25981" w:rsidRDefault="00457042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  <w:r w:rsidR="00134606">
              <w:rPr>
                <w:rFonts w:ascii="Times New Roman" w:hAnsi="Times New Roman" w:cs="Times New Roman"/>
                <w:b/>
              </w:rPr>
              <w:t>0</w:t>
            </w:r>
            <w:r w:rsidR="00134606" w:rsidRPr="0083300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Pr="0083300F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700</w:t>
            </w:r>
            <w:r w:rsidRPr="0083300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Pr="0083300F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700</w:t>
            </w:r>
            <w:r w:rsidRPr="0083300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134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Октябрьского сельского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13460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</w:rPr>
              <w:t xml:space="preserve">надежности и стабильности </w:t>
            </w:r>
            <w:r>
              <w:rPr>
                <w:rFonts w:ascii="Times New Roman" w:hAnsi="Times New Roman" w:cs="Times New Roman"/>
              </w:rPr>
              <w:t>водо</w:t>
            </w:r>
            <w:r w:rsidRPr="003F4F46">
              <w:rPr>
                <w:rFonts w:ascii="Times New Roman" w:hAnsi="Times New Roman" w:cs="Times New Roman"/>
              </w:rPr>
              <w:t>снабжения в Октябрьском сельском поселении</w:t>
            </w:r>
          </w:p>
        </w:tc>
      </w:tr>
      <w:tr w:rsidR="00134606" w:rsidRPr="00F92D03" w:rsidTr="00134606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575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575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водопровода в </w:t>
            </w:r>
            <w:proofErr w:type="spellStart"/>
            <w:r>
              <w:rPr>
                <w:rFonts w:ascii="Times New Roman" w:hAnsi="Times New Roman" w:cs="Times New Roman"/>
              </w:rPr>
              <w:t>п.Октябрьский</w:t>
            </w:r>
            <w:proofErr w:type="spellEnd"/>
          </w:p>
          <w:p w:rsidR="00134606" w:rsidRPr="00C25981" w:rsidRDefault="00134606" w:rsidP="00575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575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58164F" w:rsidRDefault="00134606" w:rsidP="0045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457042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EC7054" w:rsidRDefault="00134606" w:rsidP="00575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575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457042" w:rsidP="0045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  <w:r w:rsidR="0013460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C25981" w:rsidRDefault="00134606" w:rsidP="00575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5754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5754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Октябрьского сельского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Pr="00A92A59" w:rsidRDefault="00134606" w:rsidP="005754C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</w:rPr>
              <w:t xml:space="preserve">надежности и стабильности </w:t>
            </w:r>
            <w:r>
              <w:rPr>
                <w:rFonts w:ascii="Times New Roman" w:hAnsi="Times New Roman" w:cs="Times New Roman"/>
              </w:rPr>
              <w:t>водо</w:t>
            </w:r>
            <w:r w:rsidRPr="003F4F46">
              <w:rPr>
                <w:rFonts w:ascii="Times New Roman" w:hAnsi="Times New Roman" w:cs="Times New Roman"/>
              </w:rPr>
              <w:t>снабжения в Октябрьском сельском поселении</w:t>
            </w:r>
          </w:p>
        </w:tc>
      </w:tr>
      <w:tr w:rsidR="00134606" w:rsidRPr="00F92D03" w:rsidTr="00134606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ремонту артезианской скв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жины в поселке Мирный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D55A7">
              <w:rPr>
                <w:rFonts w:ascii="Times New Roman" w:hAnsi="Times New Roman" w:cs="Times New Roman"/>
              </w:rPr>
              <w:t xml:space="preserve">Ремонт водопровода </w:t>
            </w:r>
            <w:r>
              <w:rPr>
                <w:rFonts w:ascii="Times New Roman" w:hAnsi="Times New Roman" w:cs="Times New Roman"/>
              </w:rPr>
              <w:t>в поселке Водный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Pr="0083300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300F">
              <w:rPr>
                <w:rFonts w:ascii="Times New Roman" w:hAnsi="Times New Roman" w:cs="Times New Roman"/>
              </w:rPr>
              <w:t>Развитие объектов теплоэнергетики и газиф</w:t>
            </w:r>
            <w:r w:rsidRPr="0083300F">
              <w:rPr>
                <w:rFonts w:ascii="Times New Roman" w:hAnsi="Times New Roman" w:cs="Times New Roman"/>
              </w:rPr>
              <w:t>и</w:t>
            </w:r>
            <w:r w:rsidRPr="0083300F">
              <w:rPr>
                <w:rFonts w:ascii="Times New Roman" w:hAnsi="Times New Roman" w:cs="Times New Roman"/>
              </w:rPr>
              <w:t>кации на территории Октябрьского сельского поселения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объектов теплоснабжения в Октябр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ском сельском поселении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432,00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457042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8,0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457042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8,0</w:t>
            </w:r>
          </w:p>
          <w:p w:rsidR="00134606" w:rsidRPr="0058164F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432,0</w:t>
            </w: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268,0</w:t>
            </w: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268,0</w:t>
            </w:r>
          </w:p>
          <w:p w:rsidR="00134606" w:rsidRPr="00C25981" w:rsidRDefault="00134606" w:rsidP="00134606">
            <w:pPr>
              <w:widowControl w:val="0"/>
              <w:tabs>
                <w:tab w:val="left" w:pos="560"/>
                <w:tab w:val="center" w:pos="10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457042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530,0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457042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  <w:r w:rsidR="00134606">
              <w:rPr>
                <w:rFonts w:ascii="Times New Roman" w:hAnsi="Times New Roman" w:cs="Times New Roman"/>
              </w:rPr>
              <w:t>,0</w:t>
            </w: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34606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134606" w:rsidRPr="00C25981" w:rsidRDefault="00134606" w:rsidP="0013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Октябрьского сельского поселения</w:t>
            </w:r>
          </w:p>
          <w:p w:rsidR="00134606" w:rsidRDefault="00134606" w:rsidP="00134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Октябрьского сельского поселения</w:t>
            </w:r>
          </w:p>
          <w:p w:rsidR="00134606" w:rsidRDefault="00134606" w:rsidP="00134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Октябрьского сельского поселения</w:t>
            </w:r>
          </w:p>
          <w:p w:rsidR="00134606" w:rsidRPr="00A92A59" w:rsidRDefault="00134606" w:rsidP="001346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Октябрьского сельского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6" w:rsidRDefault="00134606" w:rsidP="0013460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</w:rPr>
              <w:t xml:space="preserve">надежности и стабильности </w:t>
            </w:r>
            <w:r>
              <w:rPr>
                <w:rFonts w:ascii="Times New Roman" w:hAnsi="Times New Roman" w:cs="Times New Roman"/>
              </w:rPr>
              <w:t>водо</w:t>
            </w:r>
            <w:r w:rsidRPr="003F4F46">
              <w:rPr>
                <w:rFonts w:ascii="Times New Roman" w:hAnsi="Times New Roman" w:cs="Times New Roman"/>
              </w:rPr>
              <w:t>снабжения в Октябрьском сельском поселении</w:t>
            </w:r>
          </w:p>
          <w:p w:rsidR="00134606" w:rsidRDefault="00134606" w:rsidP="0013460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</w:rPr>
              <w:t xml:space="preserve">надежности и стабильности </w:t>
            </w:r>
            <w:r>
              <w:rPr>
                <w:rFonts w:ascii="Times New Roman" w:hAnsi="Times New Roman" w:cs="Times New Roman"/>
              </w:rPr>
              <w:t>водо</w:t>
            </w:r>
            <w:r w:rsidRPr="003F4F46">
              <w:rPr>
                <w:rFonts w:ascii="Times New Roman" w:hAnsi="Times New Roman" w:cs="Times New Roman"/>
              </w:rPr>
              <w:t>снабжения в Октябрьском сельском поселении</w:t>
            </w:r>
          </w:p>
          <w:p w:rsidR="00134606" w:rsidRDefault="00134606" w:rsidP="0013460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</w:rPr>
              <w:t xml:space="preserve">надежности и стабильности </w:t>
            </w:r>
            <w:r>
              <w:rPr>
                <w:rFonts w:ascii="Times New Roman" w:hAnsi="Times New Roman" w:cs="Times New Roman"/>
              </w:rPr>
              <w:t>тепло</w:t>
            </w:r>
            <w:r w:rsidRPr="003F4F46">
              <w:rPr>
                <w:rFonts w:ascii="Times New Roman" w:hAnsi="Times New Roman" w:cs="Times New Roman"/>
              </w:rPr>
              <w:t>снабжения в Октябрьском сельском поселении</w:t>
            </w:r>
          </w:p>
          <w:p w:rsidR="00134606" w:rsidRPr="00A92A59" w:rsidRDefault="00134606" w:rsidP="0013460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r w:rsidRPr="003F4F46">
              <w:rPr>
                <w:rFonts w:ascii="Times New Roman" w:hAnsi="Times New Roman" w:cs="Times New Roman"/>
              </w:rPr>
              <w:t xml:space="preserve">надежности и стабильности </w:t>
            </w:r>
            <w:r>
              <w:rPr>
                <w:rFonts w:ascii="Times New Roman" w:hAnsi="Times New Roman" w:cs="Times New Roman"/>
              </w:rPr>
              <w:t>тепло</w:t>
            </w:r>
            <w:r w:rsidRPr="003F4F46">
              <w:rPr>
                <w:rFonts w:ascii="Times New Roman" w:hAnsi="Times New Roman" w:cs="Times New Roman"/>
              </w:rPr>
              <w:t>снабжения в Октябрьском сельском поселении</w:t>
            </w:r>
          </w:p>
        </w:tc>
      </w:tr>
    </w:tbl>
    <w:p w:rsidR="00794262" w:rsidRPr="004A4093" w:rsidRDefault="00794262" w:rsidP="004A409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  <w:sectPr w:rsidR="00794262" w:rsidRPr="004A4093" w:rsidSect="00012014">
          <w:pgSz w:w="16838" w:h="11906" w:orient="landscape" w:code="9"/>
          <w:pgMar w:top="1701" w:right="1245" w:bottom="1418" w:left="1134" w:header="284" w:footer="284" w:gutter="0"/>
          <w:cols w:space="708"/>
          <w:titlePg/>
          <w:docGrid w:linePitch="360"/>
        </w:sectPr>
      </w:pPr>
    </w:p>
    <w:p w:rsidR="00700E54" w:rsidRPr="007E24DA" w:rsidRDefault="00700E54" w:rsidP="00ED03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4DA"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привлекаются районные средства – иные межбюджетные трансферты для осуществления переданных полномочий бюджету поселения.</w:t>
      </w:r>
    </w:p>
    <w:p w:rsidR="00700E54" w:rsidRDefault="00700E54" w:rsidP="00ED0314">
      <w:pPr>
        <w:tabs>
          <w:tab w:val="left" w:pos="250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sz w:val="28"/>
          <w:szCs w:val="28"/>
        </w:rPr>
        <w:t>5.  Система мероприятий по реализации муниципальной программы.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Реабилитация и развитие коммунальной инфраструктуры позволит улучшить техническое состояние инженерной инфраструктуры Октябрьского  сельского пос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ления, что приведет к сокращению затрат на дальнейшее техническое обслуживание и эксплуатацию сетей, а также к решению важных социально-экономических задач: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 обеспечение надежности и стабильности водоснабжения, теплоснабжения, газоснабжения потребителей, присоединенных к сетям;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 увеличение сетей газоснабжения и строительство газораспределительных с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 xml:space="preserve">тей; 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 повышение качества предоставления коммунальных услуг;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 xml:space="preserve">- повышение уровня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энергобезопасности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;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 снижение количества аварий на сетях;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 снижение потерь энергоресурсов;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 приведение сетей в нормативное состояние.</w:t>
      </w: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tabs>
          <w:tab w:val="left" w:pos="250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12014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sz w:val="28"/>
          <w:szCs w:val="28"/>
        </w:rPr>
        <w:t>6. Механизм реализации муниципальной программы</w:t>
      </w:r>
      <w:r w:rsidR="00012014" w:rsidRPr="00ED0314">
        <w:rPr>
          <w:rFonts w:ascii="Times New Roman" w:hAnsi="Times New Roman" w:cs="Times New Roman"/>
          <w:b/>
          <w:bCs/>
          <w:sz w:val="28"/>
          <w:szCs w:val="28"/>
        </w:rPr>
        <w:t xml:space="preserve"> и контроль за ее </w:t>
      </w:r>
    </w:p>
    <w:p w:rsidR="00794262" w:rsidRPr="00ED0314" w:rsidRDefault="00012014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sz w:val="28"/>
          <w:szCs w:val="28"/>
        </w:rPr>
        <w:t>исполнением</w:t>
      </w:r>
    </w:p>
    <w:p w:rsidR="00794262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6.1. Текущее управление муниципальной программой осуществляет координ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тор программы – заместитель главы Октябрьского сельского поселения Красноа</w:t>
      </w:r>
      <w:r w:rsidRPr="00ED0314">
        <w:rPr>
          <w:rFonts w:ascii="Times New Roman" w:hAnsi="Times New Roman" w:cs="Times New Roman"/>
          <w:sz w:val="28"/>
          <w:szCs w:val="28"/>
        </w:rPr>
        <w:t>р</w:t>
      </w:r>
      <w:r w:rsidRPr="00ED0314">
        <w:rPr>
          <w:rFonts w:ascii="Times New Roman" w:hAnsi="Times New Roman" w:cs="Times New Roman"/>
          <w:sz w:val="28"/>
          <w:szCs w:val="28"/>
        </w:rPr>
        <w:t>мейского района.</w:t>
      </w:r>
    </w:p>
    <w:p w:rsidR="00794262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-обеспечивает разработку муниципальной программы, участниками муниц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пальной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-формирует структуру муниципальной программы, участников муниципал</w:t>
      </w:r>
      <w:r w:rsidRPr="00ED0314">
        <w:rPr>
          <w:rFonts w:ascii="Times New Roman" w:hAnsi="Times New Roman" w:cs="Times New Roman"/>
          <w:sz w:val="28"/>
          <w:szCs w:val="28"/>
        </w:rPr>
        <w:t>ь</w:t>
      </w:r>
      <w:r w:rsidRPr="00ED0314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-организует реализацию муниципальной программы, координацию деятельн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сти координаторов подпрограмм, участников муниципальной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-принимает решение о необходимости внесения в установленном порядке и</w:t>
      </w:r>
      <w:r w:rsidRPr="00ED0314">
        <w:rPr>
          <w:rFonts w:ascii="Times New Roman" w:hAnsi="Times New Roman" w:cs="Times New Roman"/>
          <w:sz w:val="28"/>
          <w:szCs w:val="28"/>
        </w:rPr>
        <w:t>з</w:t>
      </w:r>
      <w:r w:rsidRPr="00ED0314">
        <w:rPr>
          <w:rFonts w:ascii="Times New Roman" w:hAnsi="Times New Roman" w:cs="Times New Roman"/>
          <w:sz w:val="28"/>
          <w:szCs w:val="28"/>
        </w:rPr>
        <w:t>менений в муниципальную программу;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-несет ответственность за достижение целевых показателей муниципальной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-осуществляет подготовку предложений по объемам и источникам финанс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рования реализации муниципальной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-разрабатывает формы отчетности для участников муниципальной программы, необходимые для осуществления контроля за выполнением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граммы, устанавливает сроки их предоставления;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-проводит мониторинг реализации муниципальной программы и анализ отче</w:t>
      </w:r>
      <w:r w:rsidRPr="00ED0314">
        <w:rPr>
          <w:rFonts w:ascii="Times New Roman" w:hAnsi="Times New Roman" w:cs="Times New Roman"/>
          <w:sz w:val="28"/>
          <w:szCs w:val="28"/>
        </w:rPr>
        <w:t>т</w:t>
      </w:r>
      <w:r w:rsidRPr="00ED0314">
        <w:rPr>
          <w:rFonts w:ascii="Times New Roman" w:hAnsi="Times New Roman" w:cs="Times New Roman"/>
          <w:sz w:val="28"/>
          <w:szCs w:val="28"/>
        </w:rPr>
        <w:t>ности;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-ежегодно проводит оценку эффективности реализации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lastRenderedPageBreak/>
        <w:t>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пальной программы);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-размещает информацию о ходе реализации и достигнутых результатах мун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ципальной программы на официальном сайте в информационно-телекоммуникационной сети «Интернет»;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-осуществляет иные полномочия, установленные муниципальной программой.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20"/>
      <w:r w:rsidRPr="00ED0314">
        <w:rPr>
          <w:rFonts w:ascii="Times New Roman" w:hAnsi="Times New Roman" w:cs="Times New Roman"/>
          <w:sz w:val="28"/>
          <w:szCs w:val="28"/>
        </w:rPr>
        <w:t>6.2. Текущее управление программой осуществляет ее координатор, который:</w:t>
      </w:r>
    </w:p>
    <w:bookmarkEnd w:id="1"/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-обеспечивает разработку и реализацию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-организует работу по достижению целевых показателей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-представляет отчетность о реализации программы, а также информацию, н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обходимую для проведения оценки эффективности реализации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граммы, мониторинга ее реализации и подготовки доклада о ходе реализации мун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ципальной программы;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-осуществляет иные полномочия, установленные муниципальной программой (подпрограммой).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8"/>
      <w:r w:rsidRPr="00ED0314">
        <w:rPr>
          <w:rFonts w:ascii="Times New Roman" w:hAnsi="Times New Roman" w:cs="Times New Roman"/>
          <w:sz w:val="28"/>
          <w:szCs w:val="28"/>
        </w:rPr>
        <w:t>6.3. Координатор муниципальной программы ежегодно, не позднее 1 декабря текущего финансового года, утверждает согласованный с координаторами подпр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грамм, участниками муниципальной программы план реализации муниципальной программы на очередной год и плановый период (далее - план реализации муниц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пальной программы).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В плане реализации муниципальной программы отражаются: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-контрольные события, оказывающие существенное влияние на сроки и р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зультаты реализации муниципальной программы (с указанием их сроков и ожида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мых результатов, позволяющих определить наступление контрольного события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-координатор муниципальной программы (подпрограммы) и (или) участники муниципальной программы, ответственные за контрольные события муниципальной программы.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Основными характеристиками контрольных событий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 являются общественная, в том числе социально-экономическая, значимость (важность) для достижения результата подпрограммы, основного мероприятия, м</w:t>
      </w:r>
      <w:r w:rsidRPr="00ED0314">
        <w:rPr>
          <w:rFonts w:ascii="Times New Roman" w:hAnsi="Times New Roman" w:cs="Times New Roman"/>
          <w:sz w:val="28"/>
          <w:szCs w:val="28"/>
        </w:rPr>
        <w:t>у</w:t>
      </w:r>
      <w:r w:rsidRPr="00ED0314">
        <w:rPr>
          <w:rFonts w:ascii="Times New Roman" w:hAnsi="Times New Roman" w:cs="Times New Roman"/>
          <w:sz w:val="28"/>
          <w:szCs w:val="28"/>
        </w:rPr>
        <w:t>ниципальной программы,  возможность однозначной оценки достижения (0% или 100%), документальное подтверждение результата.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В плане реализации муниципальной программы необходимо выделять не м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нее 3 контрольных событий в течение одного квартала, но не более 20 контрольных событий в год.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Контрольные события муниципальной программы по возможности выделяю</w:t>
      </w:r>
      <w:r w:rsidRPr="00ED0314">
        <w:rPr>
          <w:rFonts w:ascii="Times New Roman" w:hAnsi="Times New Roman" w:cs="Times New Roman"/>
          <w:sz w:val="28"/>
          <w:szCs w:val="28"/>
        </w:rPr>
        <w:t>т</w:t>
      </w:r>
      <w:r w:rsidRPr="00ED0314">
        <w:rPr>
          <w:rFonts w:ascii="Times New Roman" w:hAnsi="Times New Roman" w:cs="Times New Roman"/>
          <w:sz w:val="28"/>
          <w:szCs w:val="28"/>
        </w:rPr>
        <w:t>ся по подпрограммам, основным мероприятиям.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4"/>
      <w:r w:rsidRPr="00ED0314">
        <w:rPr>
          <w:rFonts w:ascii="Times New Roman" w:hAnsi="Times New Roman" w:cs="Times New Roman"/>
          <w:sz w:val="28"/>
          <w:szCs w:val="28"/>
        </w:rPr>
        <w:lastRenderedPageBreak/>
        <w:t>6.4. В целях обеспечения эффективного мониторинга реализации муниц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координаторами подпрограмм, участниками муниципальной программы детал</w:t>
      </w:r>
      <w:r w:rsidRPr="00ED0314">
        <w:rPr>
          <w:rFonts w:ascii="Times New Roman" w:hAnsi="Times New Roman" w:cs="Times New Roman"/>
          <w:sz w:val="28"/>
          <w:szCs w:val="28"/>
        </w:rPr>
        <w:t>ь</w:t>
      </w:r>
      <w:r w:rsidRPr="00ED0314">
        <w:rPr>
          <w:rFonts w:ascii="Times New Roman" w:hAnsi="Times New Roman" w:cs="Times New Roman"/>
          <w:sz w:val="28"/>
          <w:szCs w:val="28"/>
        </w:rPr>
        <w:t>ный план-график реализации муниципальной программы на очередной год и план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вый период (далее - детальный план-график). Детальный план-график содержит полный перечень мероприятий муниципальной программы на очередной год и пл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новый период, а также полный перечень контрольных событий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5"/>
      <w:bookmarkEnd w:id="3"/>
      <w:r w:rsidRPr="00ED0314">
        <w:rPr>
          <w:rFonts w:ascii="Times New Roman" w:hAnsi="Times New Roman" w:cs="Times New Roman"/>
          <w:sz w:val="28"/>
          <w:szCs w:val="28"/>
        </w:rPr>
        <w:t>6.5. Координатор муниципальной программы осуществляет контроль за в</w:t>
      </w:r>
      <w:r w:rsidRPr="00ED0314">
        <w:rPr>
          <w:rFonts w:ascii="Times New Roman" w:hAnsi="Times New Roman" w:cs="Times New Roman"/>
          <w:sz w:val="28"/>
          <w:szCs w:val="28"/>
        </w:rPr>
        <w:t>ы</w:t>
      </w:r>
      <w:r w:rsidRPr="00ED0314">
        <w:rPr>
          <w:rFonts w:ascii="Times New Roman" w:hAnsi="Times New Roman" w:cs="Times New Roman"/>
          <w:sz w:val="28"/>
          <w:szCs w:val="28"/>
        </w:rPr>
        <w:t>полнением плана реализации муниципальной программы и детального плана-графика.</w:t>
      </w:r>
    </w:p>
    <w:bookmarkEnd w:id="2"/>
    <w:bookmarkEnd w:id="4"/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Координаторы подпрограмм и участники муниципальной программы в пред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лах своей компетенции ежегодно в сроки, установленные координатором муниц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пальной программы, представляют в его адрес в рамках компетенции информацию, необходимую для формирования доклада о ходе реализации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граммы.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 w:rsidRPr="00ED0314">
        <w:rPr>
          <w:rFonts w:ascii="Times New Roman" w:hAnsi="Times New Roman" w:cs="Times New Roman"/>
          <w:b/>
          <w:bCs/>
          <w:sz w:val="28"/>
          <w:szCs w:val="28"/>
        </w:rPr>
        <w:t>Организация управления реализацией  муниципальной программы</w:t>
      </w:r>
    </w:p>
    <w:p w:rsidR="00794262" w:rsidRPr="00ED0314" w:rsidRDefault="00794262" w:rsidP="00ED0314">
      <w:pPr>
        <w:spacing w:after="0" w:line="240" w:lineRule="auto"/>
        <w:ind w:left="72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sz w:val="28"/>
          <w:szCs w:val="28"/>
        </w:rPr>
        <w:t>и контроль за ходом её выполнения</w:t>
      </w:r>
    </w:p>
    <w:p w:rsidR="00794262" w:rsidRPr="00ED0314" w:rsidRDefault="00794262" w:rsidP="00ED031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14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расходованием средств муниципальной программы осуществляет администрация Октябрьского сельского поселения. 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 осуществляется админ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страцией Октябрьского сельского поселения, являющейся заказчиком программы. Администрация Октябрьского сельского поселения обеспечивает согласованные действия по подготовке и реализации программных мероприятий. В ходе реализ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ции программы отдельные её мероприятия в установленном порядке могут уто</w:t>
      </w:r>
      <w:r w:rsidRPr="00ED0314">
        <w:rPr>
          <w:rFonts w:ascii="Times New Roman" w:hAnsi="Times New Roman" w:cs="Times New Roman"/>
          <w:sz w:val="28"/>
          <w:szCs w:val="28"/>
        </w:rPr>
        <w:t>ч</w:t>
      </w:r>
      <w:r w:rsidRPr="00ED0314">
        <w:rPr>
          <w:rFonts w:ascii="Times New Roman" w:hAnsi="Times New Roman" w:cs="Times New Roman"/>
          <w:sz w:val="28"/>
          <w:szCs w:val="28"/>
        </w:rPr>
        <w:t>няться, а объёмы финансирования корректироваться с учётом утверждённых расх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дов бюджета Октябрьского сельского поселения Красноармейского района</w:t>
      </w:r>
    </w:p>
    <w:p w:rsidR="00794262" w:rsidRPr="00ED0314" w:rsidRDefault="00794262" w:rsidP="00ED0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 xml:space="preserve">        Контроль,  за  исполнением  муниципальных  программ,  осуществляется Администрацией Октябрьского сельского поселения, в соответствии с </w:t>
      </w:r>
      <w:r w:rsidRPr="00ED0314">
        <w:rPr>
          <w:rFonts w:ascii="Times New Roman" w:hAnsi="Times New Roman" w:cs="Times New Roman"/>
          <w:sz w:val="28"/>
          <w:szCs w:val="28"/>
          <w:lang w:eastAsia="ar-SA"/>
        </w:rPr>
        <w:t xml:space="preserve"> порядком </w:t>
      </w:r>
      <w:r w:rsidRPr="00ED0314">
        <w:rPr>
          <w:rFonts w:ascii="Times New Roman" w:hAnsi="Times New Roman" w:cs="Times New Roman"/>
          <w:sz w:val="28"/>
          <w:szCs w:val="28"/>
        </w:rPr>
        <w:t>разработки, формирования, реализации и оценки эффективности реализации мун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ципальных программ Октябрьского сельского поселения Красноармейского района утверждённым постановлением администрации Октябрьского сельского поселения Красноармейского района от 1 сентября 2014 года №225 «Об утверждении порядка принятия решения о разработке, формировании, реализации и оценки эффективн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сти реализации  муниципальных программ Октябрьского сельского поселения Кра</w:t>
      </w:r>
      <w:r w:rsidRPr="00ED0314">
        <w:rPr>
          <w:rFonts w:ascii="Times New Roman" w:hAnsi="Times New Roman" w:cs="Times New Roman"/>
          <w:sz w:val="28"/>
          <w:szCs w:val="28"/>
        </w:rPr>
        <w:t>с</w:t>
      </w:r>
      <w:r w:rsidRPr="00ED0314">
        <w:rPr>
          <w:rFonts w:ascii="Times New Roman" w:hAnsi="Times New Roman" w:cs="Times New Roman"/>
          <w:sz w:val="28"/>
          <w:szCs w:val="28"/>
        </w:rPr>
        <w:t>ноармейского района».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Координатор программы: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обеспечивает разработку и реализацию программы;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программы;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организует нормативно-правовое и методическое обеспечение реализации м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роприятий программы;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программы;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осуществляет оценку социально-экономической эффективности, а также оце</w:t>
      </w:r>
      <w:r w:rsidRPr="00ED0314">
        <w:rPr>
          <w:rFonts w:ascii="Times New Roman" w:hAnsi="Times New Roman" w:cs="Times New Roman"/>
          <w:sz w:val="28"/>
          <w:szCs w:val="28"/>
        </w:rPr>
        <w:t>н</w:t>
      </w:r>
      <w:r w:rsidRPr="00ED0314">
        <w:rPr>
          <w:rFonts w:ascii="Times New Roman" w:hAnsi="Times New Roman" w:cs="Times New Roman"/>
          <w:sz w:val="28"/>
          <w:szCs w:val="28"/>
        </w:rPr>
        <w:t>ку целевых индикаторов и показателей реализации программы;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утверждает сводный сетевой план-график реализации мероприятий програ</w:t>
      </w:r>
      <w:r w:rsidRPr="00ED0314">
        <w:rPr>
          <w:rFonts w:ascii="Times New Roman" w:hAnsi="Times New Roman" w:cs="Times New Roman"/>
          <w:sz w:val="28"/>
          <w:szCs w:val="28"/>
        </w:rPr>
        <w:t>м</w:t>
      </w:r>
      <w:r w:rsidRPr="00ED0314">
        <w:rPr>
          <w:rFonts w:ascii="Times New Roman" w:hAnsi="Times New Roman" w:cs="Times New Roman"/>
          <w:sz w:val="28"/>
          <w:szCs w:val="28"/>
        </w:rPr>
        <w:t>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осуществляет контроль за выполнением сетевых планов-графиков и ходом р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ализации программы;</w:t>
      </w:r>
    </w:p>
    <w:p w:rsidR="00794262" w:rsidRPr="00ED0314" w:rsidRDefault="00794262" w:rsidP="00ED0314">
      <w:pPr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программой.</w:t>
      </w:r>
    </w:p>
    <w:p w:rsidR="00794262" w:rsidRPr="00ED0314" w:rsidRDefault="00794262" w:rsidP="00ED0314">
      <w:pPr>
        <w:spacing w:after="24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Реализация программы осуществляется за счёт средств в соответствии с объ</w:t>
      </w:r>
      <w:r w:rsidRPr="00ED0314">
        <w:rPr>
          <w:rFonts w:ascii="Times New Roman" w:hAnsi="Times New Roman" w:cs="Times New Roman"/>
          <w:sz w:val="28"/>
          <w:szCs w:val="28"/>
        </w:rPr>
        <w:t>ё</w:t>
      </w:r>
      <w:r w:rsidRPr="00ED0314">
        <w:rPr>
          <w:rFonts w:ascii="Times New Roman" w:hAnsi="Times New Roman" w:cs="Times New Roman"/>
          <w:sz w:val="28"/>
          <w:szCs w:val="28"/>
        </w:rPr>
        <w:t>мами финансирования, установленными при утверждении бюджета на соответств</w:t>
      </w:r>
      <w:r w:rsidRPr="00ED0314">
        <w:rPr>
          <w:rFonts w:ascii="Times New Roman" w:hAnsi="Times New Roman" w:cs="Times New Roman"/>
          <w:sz w:val="28"/>
          <w:szCs w:val="28"/>
        </w:rPr>
        <w:t>у</w:t>
      </w:r>
      <w:r w:rsidRPr="00ED0314">
        <w:rPr>
          <w:rFonts w:ascii="Times New Roman" w:hAnsi="Times New Roman" w:cs="Times New Roman"/>
          <w:sz w:val="28"/>
          <w:szCs w:val="28"/>
        </w:rPr>
        <w:t>ющий год.</w:t>
      </w:r>
    </w:p>
    <w:p w:rsidR="00794262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sz w:val="28"/>
          <w:szCs w:val="28"/>
        </w:rPr>
        <w:t xml:space="preserve">8. Методика оценки эффективности реализации </w:t>
      </w:r>
    </w:p>
    <w:p w:rsidR="00794262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314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794262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4262" w:rsidRPr="00ED0314" w:rsidRDefault="00794262" w:rsidP="00ED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8.1. Общие положения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8.1.1. Оценка эффективности реализации муниципальной программы произв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дится ежегодно. Результаты оценки эффективности реализации 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 представляются ее координатором в составе ежегодного доклада о ходе ре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лизации муниципальной программы и об оценке эффективности ее реализации.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8.1.2. Оценка эффективности реализации муниципальной программы ос</w:t>
      </w:r>
      <w:r w:rsidRPr="00ED0314">
        <w:rPr>
          <w:rFonts w:ascii="Times New Roman" w:hAnsi="Times New Roman" w:cs="Times New Roman"/>
          <w:sz w:val="28"/>
          <w:szCs w:val="28"/>
        </w:rPr>
        <w:t>у</w:t>
      </w:r>
      <w:r w:rsidRPr="00ED0314">
        <w:rPr>
          <w:rFonts w:ascii="Times New Roman" w:hAnsi="Times New Roman" w:cs="Times New Roman"/>
          <w:sz w:val="28"/>
          <w:szCs w:val="28"/>
        </w:rPr>
        <w:t>ществляется в два этапа.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8.1.2.1. На первом этапе осуществляется оценка эффективности реализации подпрограммы, ведомственных целевых программ, основных мероприятий, вкл</w:t>
      </w:r>
      <w:r w:rsidRPr="00ED0314">
        <w:rPr>
          <w:rFonts w:ascii="Times New Roman" w:hAnsi="Times New Roman" w:cs="Times New Roman"/>
          <w:sz w:val="28"/>
          <w:szCs w:val="28"/>
        </w:rPr>
        <w:t>ю</w:t>
      </w:r>
      <w:r w:rsidRPr="00ED0314">
        <w:rPr>
          <w:rFonts w:ascii="Times New Roman" w:hAnsi="Times New Roman" w:cs="Times New Roman"/>
          <w:sz w:val="28"/>
          <w:szCs w:val="28"/>
        </w:rPr>
        <w:t>ченных в муниципальную программу, и включает: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оценку степени реализации мероприятий программы (ведомственных целевых программ, основных мероприятий) и достижения ожидаемых непосредственных р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зультатов их реализации;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оценку степени соответствия запланированному уровню расходов;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оценку эффективности использования средств местного бюджета;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оценку степени достижения целей и решения задач программы, ведомстве</w:t>
      </w:r>
      <w:r w:rsidRPr="00ED0314">
        <w:rPr>
          <w:rFonts w:ascii="Times New Roman" w:hAnsi="Times New Roman" w:cs="Times New Roman"/>
          <w:sz w:val="28"/>
          <w:szCs w:val="28"/>
        </w:rPr>
        <w:t>н</w:t>
      </w:r>
      <w:r w:rsidRPr="00ED0314">
        <w:rPr>
          <w:rFonts w:ascii="Times New Roman" w:hAnsi="Times New Roman" w:cs="Times New Roman"/>
          <w:sz w:val="28"/>
          <w:szCs w:val="28"/>
        </w:rPr>
        <w:t>ных целевых программ, основных мероприятий, входящих в муниципальную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грамму (далее - оценка степени реализации программы (ведомственной целевой программы, основного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p w:rsidR="00134606" w:rsidRDefault="00134606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  <w:bookmarkStart w:id="5" w:name="sub_102"/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  <w:r w:rsidRPr="00ED0314">
        <w:rPr>
          <w:rFonts w:ascii="Times New Roman" w:hAnsi="Times New Roman" w:cs="Times New Roman"/>
          <w:b/>
          <w:bCs/>
          <w:sz w:val="28"/>
          <w:szCs w:val="27"/>
        </w:rPr>
        <w:t>8.2. Оценка степени реализации мероприятий программы</w:t>
      </w: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  <w:r w:rsidRPr="00ED0314">
        <w:rPr>
          <w:rFonts w:ascii="Times New Roman" w:hAnsi="Times New Roman" w:cs="Times New Roman"/>
          <w:b/>
          <w:bCs/>
          <w:sz w:val="28"/>
          <w:szCs w:val="27"/>
        </w:rPr>
        <w:t xml:space="preserve">и достижения ожидаемых непосредственных результатов </w:t>
      </w: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  <w:r w:rsidRPr="00ED0314">
        <w:rPr>
          <w:rFonts w:ascii="Times New Roman" w:hAnsi="Times New Roman" w:cs="Times New Roman"/>
          <w:b/>
          <w:bCs/>
          <w:sz w:val="28"/>
          <w:szCs w:val="27"/>
        </w:rPr>
        <w:t>их реализации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bookmarkStart w:id="6" w:name="sub_1021"/>
      <w:bookmarkEnd w:id="5"/>
      <w:r w:rsidRPr="00ED0314">
        <w:rPr>
          <w:rFonts w:ascii="Times New Roman" w:hAnsi="Times New Roman" w:cs="Times New Roman"/>
          <w:sz w:val="28"/>
          <w:szCs w:val="27"/>
        </w:rPr>
        <w:t>8.2.1. Степень реализации мероприятий оценивается для каждой подпрогра</w:t>
      </w:r>
      <w:r w:rsidRPr="00ED0314">
        <w:rPr>
          <w:rFonts w:ascii="Times New Roman" w:hAnsi="Times New Roman" w:cs="Times New Roman"/>
          <w:sz w:val="28"/>
          <w:szCs w:val="27"/>
        </w:rPr>
        <w:t>м</w:t>
      </w:r>
      <w:r w:rsidRPr="00ED0314">
        <w:rPr>
          <w:rFonts w:ascii="Times New Roman" w:hAnsi="Times New Roman" w:cs="Times New Roman"/>
          <w:sz w:val="28"/>
          <w:szCs w:val="27"/>
        </w:rPr>
        <w:t>мы, как доля мероприятий, выполненных в полном объеме по следующей формуле:</w:t>
      </w:r>
    </w:p>
    <w:bookmarkEnd w:id="6"/>
    <w:p w:rsidR="00794262" w:rsidRPr="00906875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906875">
        <w:rPr>
          <w:rFonts w:ascii="Times New Roman" w:hAnsi="Times New Roman" w:cs="Times New Roman"/>
          <w:sz w:val="27"/>
          <w:szCs w:val="27"/>
        </w:rPr>
        <w:lastRenderedPageBreak/>
        <w:t>СР</w:t>
      </w:r>
      <w:r w:rsidRPr="00906875">
        <w:rPr>
          <w:rFonts w:ascii="Times New Roman" w:hAnsi="Times New Roman" w:cs="Times New Roman"/>
          <w:sz w:val="27"/>
          <w:szCs w:val="27"/>
          <w:vertAlign w:val="subscript"/>
        </w:rPr>
        <w:t>м</w:t>
      </w:r>
      <w:proofErr w:type="spellEnd"/>
      <w:r w:rsidRPr="00906875">
        <w:rPr>
          <w:rFonts w:ascii="Times New Roman" w:hAnsi="Times New Roman" w:cs="Times New Roman"/>
          <w:sz w:val="27"/>
          <w:szCs w:val="27"/>
        </w:rPr>
        <w:t xml:space="preserve"> = </w:t>
      </w:r>
      <w:proofErr w:type="spellStart"/>
      <w:r w:rsidRPr="00906875">
        <w:rPr>
          <w:rFonts w:ascii="Times New Roman" w:hAnsi="Times New Roman" w:cs="Times New Roman"/>
          <w:sz w:val="27"/>
          <w:szCs w:val="27"/>
        </w:rPr>
        <w:t>М</w:t>
      </w:r>
      <w:r w:rsidRPr="00906875">
        <w:rPr>
          <w:rFonts w:ascii="Times New Roman" w:hAnsi="Times New Roman" w:cs="Times New Roman"/>
          <w:sz w:val="27"/>
          <w:szCs w:val="27"/>
          <w:vertAlign w:val="subscript"/>
        </w:rPr>
        <w:t>в</w:t>
      </w:r>
      <w:proofErr w:type="spellEnd"/>
      <w:r w:rsidRPr="00906875">
        <w:rPr>
          <w:rFonts w:ascii="Times New Roman" w:hAnsi="Times New Roman" w:cs="Times New Roman"/>
          <w:sz w:val="27"/>
          <w:szCs w:val="27"/>
        </w:rPr>
        <w:t xml:space="preserve"> / М, где:</w:t>
      </w:r>
    </w:p>
    <w:p w:rsidR="00794262" w:rsidRPr="00906875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proofErr w:type="spellStart"/>
      <w:r w:rsidRPr="00ED0314">
        <w:rPr>
          <w:rFonts w:ascii="Times New Roman" w:hAnsi="Times New Roman" w:cs="Times New Roman"/>
          <w:sz w:val="28"/>
          <w:szCs w:val="27"/>
        </w:rPr>
        <w:t>СР</w:t>
      </w:r>
      <w:r w:rsidRPr="00ED0314">
        <w:rPr>
          <w:rFonts w:ascii="Times New Roman" w:hAnsi="Times New Roman" w:cs="Times New Roman"/>
          <w:sz w:val="28"/>
          <w:szCs w:val="27"/>
          <w:vertAlign w:val="subscript"/>
        </w:rPr>
        <w:t>м</w:t>
      </w:r>
      <w:proofErr w:type="spellEnd"/>
      <w:r w:rsidRPr="00ED0314">
        <w:rPr>
          <w:rFonts w:ascii="Times New Roman" w:hAnsi="Times New Roman" w:cs="Times New Roman"/>
          <w:sz w:val="28"/>
          <w:szCs w:val="27"/>
        </w:rPr>
        <w:t xml:space="preserve"> - степень реализации мероприятий;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proofErr w:type="spellStart"/>
      <w:r w:rsidRPr="00ED0314">
        <w:rPr>
          <w:rFonts w:ascii="Times New Roman" w:hAnsi="Times New Roman" w:cs="Times New Roman"/>
          <w:sz w:val="28"/>
          <w:szCs w:val="27"/>
        </w:rPr>
        <w:t>М</w:t>
      </w:r>
      <w:r w:rsidRPr="00ED0314">
        <w:rPr>
          <w:rFonts w:ascii="Times New Roman" w:hAnsi="Times New Roman" w:cs="Times New Roman"/>
          <w:sz w:val="28"/>
          <w:szCs w:val="27"/>
          <w:vertAlign w:val="subscript"/>
        </w:rPr>
        <w:t>в</w:t>
      </w:r>
      <w:proofErr w:type="spellEnd"/>
      <w:r w:rsidRPr="00ED0314">
        <w:rPr>
          <w:rFonts w:ascii="Times New Roman" w:hAnsi="Times New Roman" w:cs="Times New Roman"/>
          <w:sz w:val="28"/>
          <w:szCs w:val="27"/>
        </w:rPr>
        <w:t xml:space="preserve"> - количество мероприятий, выполненных в полном объеме, из числа мер</w:t>
      </w:r>
      <w:r w:rsidRPr="00ED0314">
        <w:rPr>
          <w:rFonts w:ascii="Times New Roman" w:hAnsi="Times New Roman" w:cs="Times New Roman"/>
          <w:sz w:val="28"/>
          <w:szCs w:val="27"/>
        </w:rPr>
        <w:t>о</w:t>
      </w:r>
      <w:r w:rsidRPr="00ED0314">
        <w:rPr>
          <w:rFonts w:ascii="Times New Roman" w:hAnsi="Times New Roman" w:cs="Times New Roman"/>
          <w:sz w:val="28"/>
          <w:szCs w:val="27"/>
        </w:rPr>
        <w:t>приятий, запланированных к реализации в отчетном году;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ED0314">
        <w:rPr>
          <w:rFonts w:ascii="Times New Roman" w:hAnsi="Times New Roman" w:cs="Times New Roman"/>
          <w:sz w:val="28"/>
          <w:szCs w:val="27"/>
        </w:rPr>
        <w:t>М - общее количество мероприятий, запланированных к реализации в отче</w:t>
      </w:r>
      <w:r w:rsidRPr="00ED0314">
        <w:rPr>
          <w:rFonts w:ascii="Times New Roman" w:hAnsi="Times New Roman" w:cs="Times New Roman"/>
          <w:sz w:val="28"/>
          <w:szCs w:val="27"/>
        </w:rPr>
        <w:t>т</w:t>
      </w:r>
      <w:r w:rsidRPr="00ED0314">
        <w:rPr>
          <w:rFonts w:ascii="Times New Roman" w:hAnsi="Times New Roman" w:cs="Times New Roman"/>
          <w:sz w:val="28"/>
          <w:szCs w:val="27"/>
        </w:rPr>
        <w:t>ном году.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ED0314">
        <w:rPr>
          <w:rFonts w:ascii="Times New Roman" w:hAnsi="Times New Roman" w:cs="Times New Roman"/>
          <w:sz w:val="28"/>
          <w:szCs w:val="27"/>
        </w:rPr>
        <w:t>8.2.2. Мероприятие может считаться выполненным в полном объеме при д</w:t>
      </w:r>
      <w:r w:rsidRPr="00ED0314">
        <w:rPr>
          <w:rFonts w:ascii="Times New Roman" w:hAnsi="Times New Roman" w:cs="Times New Roman"/>
          <w:sz w:val="28"/>
          <w:szCs w:val="27"/>
        </w:rPr>
        <w:t>о</w:t>
      </w:r>
      <w:r w:rsidRPr="00ED0314">
        <w:rPr>
          <w:rFonts w:ascii="Times New Roman" w:hAnsi="Times New Roman" w:cs="Times New Roman"/>
          <w:sz w:val="28"/>
          <w:szCs w:val="27"/>
        </w:rPr>
        <w:t>стижении следующих результатов: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8.2.2.1. Мероприятие, результаты которого оцениваются на основании числ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вых (в абсолютных или относительных величинах) значений показателя непосре</w:t>
      </w:r>
      <w:r w:rsidRPr="00ED0314">
        <w:rPr>
          <w:rFonts w:ascii="Times New Roman" w:hAnsi="Times New Roman" w:cs="Times New Roman"/>
          <w:sz w:val="28"/>
          <w:szCs w:val="28"/>
        </w:rPr>
        <w:t>д</w:t>
      </w:r>
      <w:r w:rsidRPr="00ED0314">
        <w:rPr>
          <w:rFonts w:ascii="Times New Roman" w:hAnsi="Times New Roman" w:cs="Times New Roman"/>
          <w:sz w:val="28"/>
          <w:szCs w:val="28"/>
        </w:rPr>
        <w:t>ственного результата реализации мероприятия (далее - результат), считается выпо</w:t>
      </w:r>
      <w:r w:rsidRPr="00ED0314">
        <w:rPr>
          <w:rFonts w:ascii="Times New Roman" w:hAnsi="Times New Roman" w:cs="Times New Roman"/>
          <w:sz w:val="28"/>
          <w:szCs w:val="28"/>
        </w:rPr>
        <w:t>л</w:t>
      </w:r>
      <w:r w:rsidRPr="00ED0314">
        <w:rPr>
          <w:rFonts w:ascii="Times New Roman" w:hAnsi="Times New Roman" w:cs="Times New Roman"/>
          <w:sz w:val="28"/>
          <w:szCs w:val="28"/>
        </w:rPr>
        <w:t>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стигнутое в году, предшествующем отчетному, с учетом корректировки объемов финансирования по мероприятию.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Выполнение данного условия подразумевает, что в случае, если степень д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го показателя результата, достигнутого в году, предшествующем отчетному. В сл</w:t>
      </w:r>
      <w:r w:rsidRPr="00ED0314">
        <w:rPr>
          <w:rFonts w:ascii="Times New Roman" w:hAnsi="Times New Roman" w:cs="Times New Roman"/>
          <w:sz w:val="28"/>
          <w:szCs w:val="28"/>
        </w:rPr>
        <w:t>у</w:t>
      </w:r>
      <w:r w:rsidRPr="00ED0314">
        <w:rPr>
          <w:rFonts w:ascii="Times New Roman" w:hAnsi="Times New Roman" w:cs="Times New Roman"/>
          <w:sz w:val="28"/>
          <w:szCs w:val="28"/>
        </w:rPr>
        <w:t>чае ухудшения значения показателя результата по сравнению с предыдущим пери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</w:t>
      </w:r>
      <w:r w:rsidRPr="00ED0314">
        <w:rPr>
          <w:rFonts w:ascii="Times New Roman" w:hAnsi="Times New Roman" w:cs="Times New Roman"/>
          <w:sz w:val="28"/>
          <w:szCs w:val="28"/>
        </w:rPr>
        <w:t>л</w:t>
      </w:r>
      <w:r w:rsidRPr="00ED0314">
        <w:rPr>
          <w:rFonts w:ascii="Times New Roman" w:hAnsi="Times New Roman" w:cs="Times New Roman"/>
          <w:sz w:val="28"/>
          <w:szCs w:val="28"/>
        </w:rPr>
        <w:t>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му.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В том случае, когда для описания результатов реализации мероприятия и</w:t>
      </w:r>
      <w:r w:rsidRPr="00ED0314">
        <w:rPr>
          <w:rFonts w:ascii="Times New Roman" w:hAnsi="Times New Roman" w:cs="Times New Roman"/>
          <w:sz w:val="28"/>
          <w:szCs w:val="28"/>
        </w:rPr>
        <w:t>с</w:t>
      </w:r>
      <w:r w:rsidRPr="00ED0314">
        <w:rPr>
          <w:rFonts w:ascii="Times New Roman" w:hAnsi="Times New Roman" w:cs="Times New Roman"/>
          <w:sz w:val="28"/>
          <w:szCs w:val="28"/>
        </w:rPr>
        <w:t>пользуется несколько показателей, для оценки степени реализации мероприятия и</w:t>
      </w:r>
      <w:r w:rsidRPr="00ED0314">
        <w:rPr>
          <w:rFonts w:ascii="Times New Roman" w:hAnsi="Times New Roman" w:cs="Times New Roman"/>
          <w:sz w:val="28"/>
          <w:szCs w:val="28"/>
        </w:rPr>
        <w:t>с</w:t>
      </w:r>
      <w:r w:rsidRPr="00ED0314">
        <w:rPr>
          <w:rFonts w:ascii="Times New Roman" w:hAnsi="Times New Roman" w:cs="Times New Roman"/>
          <w:sz w:val="28"/>
          <w:szCs w:val="28"/>
        </w:rPr>
        <w:t>пользуется среднее арифметическое значение отношений фактических значений п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казателей к запланированным значениям, выраженное в процентах.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 xml:space="preserve">8.2.2.2. По иным мероприятиям результаты реализации могут оцениваться наступление или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ненаступление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ние качественного результата.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pStyle w:val="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8.3. Оценка степени соответствия запланированному уровню расходов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8.3.1. Степень соответствия запланированному уровню расходов оценивается для каждой подпрограммы (муниципальной программы, основного мероприятия) как отношение фактически произведенных в отчетном году расходов на их реализ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цию к плановым значениям по следующей формуле: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lastRenderedPageBreak/>
        <w:t>СС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 где: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СС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граммы, основного мероприятия) в отчетном году;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</w:t>
      </w:r>
      <w:r w:rsidRPr="00ED0314">
        <w:rPr>
          <w:rFonts w:ascii="Times New Roman" w:hAnsi="Times New Roman" w:cs="Times New Roman"/>
          <w:sz w:val="28"/>
          <w:szCs w:val="28"/>
        </w:rPr>
        <w:t>т</w:t>
      </w:r>
      <w:r w:rsidRPr="00ED0314">
        <w:rPr>
          <w:rFonts w:ascii="Times New Roman" w:hAnsi="Times New Roman" w:cs="Times New Roman"/>
          <w:sz w:val="28"/>
          <w:szCs w:val="28"/>
        </w:rPr>
        <w:t>ветствующей подпрограммы (муниципальной программы, основного мероприятия) в районном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8.3.2.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только бюджетные расходы либо расходы из всех источников.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pStyle w:val="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8.4. Оценка эффективности использования средств местного бюджета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Эффективность использования бюджетных средств рассчитывается для по</w:t>
      </w:r>
      <w:r w:rsidRPr="00ED0314">
        <w:rPr>
          <w:rFonts w:ascii="Times New Roman" w:hAnsi="Times New Roman" w:cs="Times New Roman"/>
          <w:sz w:val="28"/>
          <w:szCs w:val="28"/>
        </w:rPr>
        <w:t>д</w:t>
      </w:r>
      <w:r w:rsidRPr="00ED0314">
        <w:rPr>
          <w:rFonts w:ascii="Times New Roman" w:hAnsi="Times New Roman" w:cs="Times New Roman"/>
          <w:sz w:val="28"/>
          <w:szCs w:val="28"/>
        </w:rPr>
        <w:t>программы (муниципальной программы, основного мероприятия)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СС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 где: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мых из средств местного бюджета;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СС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Если доля финансового обеспечения реализации подпрограммы, ведомстве</w:t>
      </w:r>
      <w:r w:rsidRPr="00ED0314">
        <w:rPr>
          <w:rFonts w:ascii="Times New Roman" w:hAnsi="Times New Roman" w:cs="Times New Roman"/>
          <w:sz w:val="28"/>
          <w:szCs w:val="28"/>
        </w:rPr>
        <w:t>н</w:t>
      </w:r>
      <w:r w:rsidRPr="00ED0314">
        <w:rPr>
          <w:rFonts w:ascii="Times New Roman" w:hAnsi="Times New Roman" w:cs="Times New Roman"/>
          <w:sz w:val="28"/>
          <w:szCs w:val="28"/>
        </w:rPr>
        <w:t>ной целевой программы или основного мероприятия из местного бюджета составл</w:t>
      </w:r>
      <w:r w:rsidRPr="00ED0314">
        <w:rPr>
          <w:rFonts w:ascii="Times New Roman" w:hAnsi="Times New Roman" w:cs="Times New Roman"/>
          <w:sz w:val="28"/>
          <w:szCs w:val="28"/>
        </w:rPr>
        <w:t>я</w:t>
      </w:r>
      <w:r w:rsidRPr="00ED0314">
        <w:rPr>
          <w:rFonts w:ascii="Times New Roman" w:hAnsi="Times New Roman" w:cs="Times New Roman"/>
          <w:sz w:val="28"/>
          <w:szCs w:val="28"/>
        </w:rPr>
        <w:t>ет менее 75%, по решению координатора муниципальной программы показатель оценки эффективности использования средств местного бюджета может быть зам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нен на показатель эффективности использования финансовых ресурсов на реализ</w:t>
      </w:r>
      <w:r w:rsidRPr="00ED0314">
        <w:rPr>
          <w:rFonts w:ascii="Times New Roman" w:hAnsi="Times New Roman" w:cs="Times New Roman"/>
          <w:sz w:val="28"/>
          <w:szCs w:val="28"/>
        </w:rPr>
        <w:t>а</w:t>
      </w:r>
      <w:r w:rsidRPr="00ED0314">
        <w:rPr>
          <w:rFonts w:ascii="Times New Roman" w:hAnsi="Times New Roman" w:cs="Times New Roman"/>
          <w:sz w:val="28"/>
          <w:szCs w:val="28"/>
        </w:rPr>
        <w:t>цию подпрограммы (муниципальной программы, основного мероприятия). Данный показатель рассчитывается по формуле: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СС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 где: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по</w:t>
      </w:r>
      <w:r w:rsidRPr="00ED0314">
        <w:rPr>
          <w:rFonts w:ascii="Times New Roman" w:hAnsi="Times New Roman" w:cs="Times New Roman"/>
          <w:sz w:val="28"/>
          <w:szCs w:val="28"/>
        </w:rPr>
        <w:t>д</w:t>
      </w:r>
      <w:r w:rsidRPr="00ED0314">
        <w:rPr>
          <w:rFonts w:ascii="Times New Roman" w:hAnsi="Times New Roman" w:cs="Times New Roman"/>
          <w:sz w:val="28"/>
          <w:szCs w:val="28"/>
        </w:rPr>
        <w:t>программы (муниципальной программы, основного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реализации всех мероприятий подпрограммы (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муниципал</w:t>
      </w:r>
      <w:r w:rsidRPr="00ED0314">
        <w:rPr>
          <w:rFonts w:ascii="Times New Roman" w:hAnsi="Times New Roman" w:cs="Times New Roman"/>
          <w:sz w:val="28"/>
          <w:szCs w:val="28"/>
        </w:rPr>
        <w:t>ь</w:t>
      </w:r>
      <w:r w:rsidRPr="00ED0314">
        <w:rPr>
          <w:rFonts w:ascii="Times New Roman" w:hAnsi="Times New Roman" w:cs="Times New Roman"/>
          <w:sz w:val="28"/>
          <w:szCs w:val="28"/>
        </w:rPr>
        <w:t>нойпрограммы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 основного мероприятия);</w:t>
      </w:r>
    </w:p>
    <w:p w:rsidR="00794262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СС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всех и</w:t>
      </w:r>
      <w:r w:rsidRPr="00ED0314">
        <w:rPr>
          <w:rFonts w:ascii="Times New Roman" w:hAnsi="Times New Roman" w:cs="Times New Roman"/>
          <w:sz w:val="28"/>
          <w:szCs w:val="28"/>
        </w:rPr>
        <w:t>с</w:t>
      </w:r>
      <w:r w:rsidRPr="00ED0314">
        <w:rPr>
          <w:rFonts w:ascii="Times New Roman" w:hAnsi="Times New Roman" w:cs="Times New Roman"/>
          <w:sz w:val="28"/>
          <w:szCs w:val="28"/>
        </w:rPr>
        <w:t>точников.</w:t>
      </w:r>
    </w:p>
    <w:p w:rsidR="00134606" w:rsidRDefault="00134606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606" w:rsidRPr="00ED0314" w:rsidRDefault="00134606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pStyle w:val="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8.5. Оценка степени достижения целей и решения задач программы</w:t>
      </w:r>
    </w:p>
    <w:p w:rsidR="00794262" w:rsidRPr="00ED0314" w:rsidRDefault="00794262" w:rsidP="00ED0314">
      <w:pPr>
        <w:pStyle w:val="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(муниципальной программы, основного мероприятия)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8.5.1. Для оценки степени достижения целей и решения задач (далее - степень реализации) подпрограммы, ведомственной целевой программы, основного мер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приятия определяется степень достижения плановых значений каждого целевого показателя, характеризующего цели и задачи подпрограммы, ведомственной цел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вой программы, основного мероприятия.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8.5.2. Степень достижения планового значения целевого показателя рассчит</w:t>
      </w:r>
      <w:r w:rsidRPr="00ED0314">
        <w:rPr>
          <w:rFonts w:ascii="Times New Roman" w:hAnsi="Times New Roman" w:cs="Times New Roman"/>
          <w:sz w:val="28"/>
          <w:szCs w:val="28"/>
        </w:rPr>
        <w:t>ы</w:t>
      </w:r>
      <w:r w:rsidRPr="00ED0314">
        <w:rPr>
          <w:rFonts w:ascii="Times New Roman" w:hAnsi="Times New Roman" w:cs="Times New Roman"/>
          <w:sz w:val="28"/>
          <w:szCs w:val="28"/>
        </w:rPr>
        <w:t>вается по следующим формулам: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СД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ЗП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ЗП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СД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ЗП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ЗП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 где: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СД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 (муниципальной программы, основного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ЗП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 (муниципальной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граммы, основного мероприятия) фактически достигнутое на конец отчетного пер</w:t>
      </w:r>
      <w:r w:rsidRPr="00ED0314">
        <w:rPr>
          <w:rFonts w:ascii="Times New Roman" w:hAnsi="Times New Roman" w:cs="Times New Roman"/>
          <w:sz w:val="28"/>
          <w:szCs w:val="28"/>
        </w:rPr>
        <w:t>и</w:t>
      </w:r>
      <w:r w:rsidRPr="00ED0314">
        <w:rPr>
          <w:rFonts w:ascii="Times New Roman" w:hAnsi="Times New Roman" w:cs="Times New Roman"/>
          <w:sz w:val="28"/>
          <w:szCs w:val="28"/>
        </w:rPr>
        <w:t>ода;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ЗП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(муниципал</w:t>
      </w:r>
      <w:r w:rsidRPr="00ED0314">
        <w:rPr>
          <w:rFonts w:ascii="Times New Roman" w:hAnsi="Times New Roman" w:cs="Times New Roman"/>
          <w:sz w:val="28"/>
          <w:szCs w:val="28"/>
        </w:rPr>
        <w:t>ь</w:t>
      </w:r>
      <w:r w:rsidRPr="00ED0314">
        <w:rPr>
          <w:rFonts w:ascii="Times New Roman" w:hAnsi="Times New Roman" w:cs="Times New Roman"/>
          <w:sz w:val="28"/>
          <w:szCs w:val="28"/>
        </w:rPr>
        <w:t>ной программы, основного мероприятия).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8.5.3. Степень реализации подпрограммы (муниципальной программы, осно</w:t>
      </w:r>
      <w:r w:rsidRPr="00ED0314">
        <w:rPr>
          <w:rFonts w:ascii="Times New Roman" w:hAnsi="Times New Roman" w:cs="Times New Roman"/>
          <w:sz w:val="28"/>
          <w:szCs w:val="28"/>
        </w:rPr>
        <w:t>в</w:t>
      </w:r>
      <w:r w:rsidRPr="00ED0314">
        <w:rPr>
          <w:rFonts w:ascii="Times New Roman" w:hAnsi="Times New Roman" w:cs="Times New Roman"/>
          <w:sz w:val="28"/>
          <w:szCs w:val="28"/>
        </w:rPr>
        <w:t>ного мероприятия) рассчитывается по формуле: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042E3D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288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(муниципальной программы, осно</w:t>
      </w:r>
      <w:r w:rsidRPr="00ED0314">
        <w:rPr>
          <w:rFonts w:ascii="Times New Roman" w:hAnsi="Times New Roman" w:cs="Times New Roman"/>
          <w:sz w:val="28"/>
          <w:szCs w:val="28"/>
        </w:rPr>
        <w:t>в</w:t>
      </w:r>
      <w:r w:rsidRPr="00ED0314">
        <w:rPr>
          <w:rFonts w:ascii="Times New Roman" w:hAnsi="Times New Roman" w:cs="Times New Roman"/>
          <w:sz w:val="28"/>
          <w:szCs w:val="28"/>
        </w:rPr>
        <w:t>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СД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 (муниципальной программы, основного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N - число целевых показателей подпрограммы (муниципальной программы, основного мероприятия).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СД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СД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При оценке степени реализации подпрограммы (ведомственной целевой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граммы, основного мероприятия) координатором муниципальной программы могут определяться коэффициенты значимости отдельных целевых показателей. При и</w:t>
      </w:r>
      <w:r w:rsidRPr="00ED0314">
        <w:rPr>
          <w:rFonts w:ascii="Times New Roman" w:hAnsi="Times New Roman" w:cs="Times New Roman"/>
          <w:sz w:val="28"/>
          <w:szCs w:val="28"/>
        </w:rPr>
        <w:t>с</w:t>
      </w:r>
      <w:r w:rsidRPr="00ED0314">
        <w:rPr>
          <w:rFonts w:ascii="Times New Roman" w:hAnsi="Times New Roman" w:cs="Times New Roman"/>
          <w:sz w:val="28"/>
          <w:szCs w:val="28"/>
        </w:rPr>
        <w:lastRenderedPageBreak/>
        <w:t>пользовании коэффициентов значимости приведенная выше формула преобразуется в следующую: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042E3D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ED03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907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k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удельный вес, отражающий значимость целевого показателя,</w:t>
      </w:r>
      <w:r w:rsidR="00042E3D" w:rsidRPr="00ED03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314">
        <w:rPr>
          <w:rFonts w:ascii="Times New Roman" w:hAnsi="Times New Roman" w:cs="Times New Roman"/>
          <w:sz w:val="28"/>
          <w:szCs w:val="28"/>
        </w:rPr>
        <w:t>=1.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pStyle w:val="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8.6. Оценка эффективности реализации программы,</w:t>
      </w:r>
    </w:p>
    <w:p w:rsidR="00794262" w:rsidRPr="00ED0314" w:rsidRDefault="00794262" w:rsidP="00ED0314">
      <w:pPr>
        <w:pStyle w:val="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(ведомственной целевой программы, основного мероприятия)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8.6.1. Эффективность реализации программы (ведомственной целевой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граммы, основного мероприятия) оценивается в зависимости от значений оценки степени реализации программы (ведомственной целевой программы, основного м</w:t>
      </w:r>
      <w:r w:rsidRPr="00ED0314">
        <w:rPr>
          <w:rFonts w:ascii="Times New Roman" w:hAnsi="Times New Roman" w:cs="Times New Roman"/>
          <w:sz w:val="28"/>
          <w:szCs w:val="28"/>
        </w:rPr>
        <w:t>е</w:t>
      </w:r>
      <w:r w:rsidRPr="00ED0314">
        <w:rPr>
          <w:rFonts w:ascii="Times New Roman" w:hAnsi="Times New Roman" w:cs="Times New Roman"/>
          <w:sz w:val="28"/>
          <w:szCs w:val="28"/>
        </w:rPr>
        <w:t>роприятия) и оценки эффективности использования средств местного бюджета по следующей формуле: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>, где:</w:t>
      </w:r>
    </w:p>
    <w:p w:rsidR="00794262" w:rsidRPr="00ED0314" w:rsidRDefault="00794262" w:rsidP="00ED031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СР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</w:t>
      </w:r>
      <w:r w:rsidRPr="00ED0314">
        <w:rPr>
          <w:rFonts w:ascii="Times New Roman" w:hAnsi="Times New Roman" w:cs="Times New Roman"/>
          <w:sz w:val="28"/>
          <w:szCs w:val="28"/>
        </w:rPr>
        <w:t>м</w:t>
      </w:r>
      <w:r w:rsidRPr="00ED0314">
        <w:rPr>
          <w:rFonts w:ascii="Times New Roman" w:hAnsi="Times New Roman" w:cs="Times New Roman"/>
          <w:sz w:val="28"/>
          <w:szCs w:val="28"/>
        </w:rPr>
        <w:t>мы, основного мероприятия);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ED031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>вых ресурсов на реализацию программы (ведомственной целевой программы, о</w:t>
      </w:r>
      <w:r w:rsidRPr="00ED0314">
        <w:rPr>
          <w:rFonts w:ascii="Times New Roman" w:hAnsi="Times New Roman" w:cs="Times New Roman"/>
          <w:sz w:val="28"/>
          <w:szCs w:val="28"/>
        </w:rPr>
        <w:t>с</w:t>
      </w:r>
      <w:r w:rsidRPr="00ED0314">
        <w:rPr>
          <w:rFonts w:ascii="Times New Roman" w:hAnsi="Times New Roman" w:cs="Times New Roman"/>
          <w:sz w:val="28"/>
          <w:szCs w:val="28"/>
        </w:rPr>
        <w:t>новного мероприятия).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7.6.2. Эффективность реализации программы (ведомственной целевой пр</w:t>
      </w:r>
      <w:r w:rsidRPr="00ED0314">
        <w:rPr>
          <w:rFonts w:ascii="Times New Roman" w:hAnsi="Times New Roman" w:cs="Times New Roman"/>
          <w:sz w:val="28"/>
          <w:szCs w:val="28"/>
        </w:rPr>
        <w:t>о</w:t>
      </w:r>
      <w:r w:rsidRPr="00ED0314">
        <w:rPr>
          <w:rFonts w:ascii="Times New Roman" w:hAnsi="Times New Roman" w:cs="Times New Roman"/>
          <w:sz w:val="28"/>
          <w:szCs w:val="28"/>
        </w:rPr>
        <w:t xml:space="preserve">граммы, основного мероприятия) признается высокой в случае, если значение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(ведомственной целевой программы, основного мероприятия) признается средней в случае, если значение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составл</w:t>
      </w:r>
      <w:r w:rsidRPr="00ED0314">
        <w:rPr>
          <w:rFonts w:ascii="Times New Roman" w:hAnsi="Times New Roman" w:cs="Times New Roman"/>
          <w:sz w:val="28"/>
          <w:szCs w:val="28"/>
        </w:rPr>
        <w:t>я</w:t>
      </w:r>
      <w:r w:rsidRPr="00ED0314">
        <w:rPr>
          <w:rFonts w:ascii="Times New Roman" w:hAnsi="Times New Roman" w:cs="Times New Roman"/>
          <w:sz w:val="28"/>
          <w:szCs w:val="28"/>
        </w:rPr>
        <w:t>ет не менее 0,8.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(ведомственной целевой программы, основного мероприятия) признается удовлетворительной в случае, если значение </w:t>
      </w:r>
      <w:proofErr w:type="spellStart"/>
      <w:r w:rsidRPr="00ED0314">
        <w:rPr>
          <w:rFonts w:ascii="Times New Roman" w:hAnsi="Times New Roman" w:cs="Times New Roman"/>
          <w:sz w:val="28"/>
          <w:szCs w:val="28"/>
        </w:rPr>
        <w:t>ЭР</w:t>
      </w:r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ED031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ED0314">
        <w:rPr>
          <w:rFonts w:ascii="Times New Roman" w:hAnsi="Times New Roman" w:cs="Times New Roman"/>
          <w:sz w:val="28"/>
          <w:szCs w:val="28"/>
        </w:rPr>
        <w:t xml:space="preserve"> составляет не менее 0,7.</w:t>
      </w:r>
    </w:p>
    <w:p w:rsidR="00794262" w:rsidRPr="00ED0314" w:rsidRDefault="00794262" w:rsidP="00ED0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314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программы (ведомственной целевой программы, основного мероприятия)признается неудовлетворительной.</w:t>
      </w:r>
    </w:p>
    <w:p w:rsidR="00794262" w:rsidRPr="00ED0314" w:rsidRDefault="00794262" w:rsidP="009C7FFD">
      <w:pPr>
        <w:pStyle w:val="1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</w:p>
    <w:p w:rsidR="00794262" w:rsidRPr="00A46D14" w:rsidRDefault="00794262" w:rsidP="00A4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D14">
        <w:rPr>
          <w:rFonts w:ascii="Times New Roman" w:hAnsi="Times New Roman" w:cs="Times New Roman"/>
          <w:sz w:val="28"/>
          <w:szCs w:val="28"/>
        </w:rPr>
        <w:t xml:space="preserve">Заместитель главы  </w:t>
      </w:r>
    </w:p>
    <w:p w:rsidR="00794262" w:rsidRPr="00A46D14" w:rsidRDefault="00794262" w:rsidP="00A4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A46D1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94262" w:rsidRPr="00D43D82" w:rsidRDefault="00794262" w:rsidP="00A46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D14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="00ED03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134606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134606">
        <w:rPr>
          <w:rFonts w:ascii="Times New Roman" w:hAnsi="Times New Roman" w:cs="Times New Roman"/>
          <w:sz w:val="28"/>
          <w:szCs w:val="28"/>
        </w:rPr>
        <w:t>Гальцев</w:t>
      </w:r>
      <w:proofErr w:type="spellEnd"/>
    </w:p>
    <w:p w:rsidR="00F6537B" w:rsidRDefault="00F6537B" w:rsidP="009F2EBB">
      <w:pPr>
        <w:pStyle w:val="ConsPlusNormal"/>
        <w:widowControl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F6537B" w:rsidSect="009F2EBB">
      <w:footnotePr>
        <w:pos w:val="beneathText"/>
      </w:footnotePr>
      <w:pgSz w:w="11905" w:h="16837"/>
      <w:pgMar w:top="1134" w:right="565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1F" w:rsidRDefault="0081111F" w:rsidP="004A4093">
      <w:pPr>
        <w:spacing w:after="0" w:line="240" w:lineRule="auto"/>
      </w:pPr>
      <w:r>
        <w:separator/>
      </w:r>
    </w:p>
  </w:endnote>
  <w:endnote w:type="continuationSeparator" w:id="0">
    <w:p w:rsidR="0081111F" w:rsidRDefault="0081111F" w:rsidP="004A4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1F" w:rsidRDefault="0081111F" w:rsidP="004A4093">
      <w:pPr>
        <w:spacing w:after="0" w:line="240" w:lineRule="auto"/>
      </w:pPr>
      <w:r>
        <w:separator/>
      </w:r>
    </w:p>
  </w:footnote>
  <w:footnote w:type="continuationSeparator" w:id="0">
    <w:p w:rsidR="0081111F" w:rsidRDefault="0081111F" w:rsidP="004A4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719660"/>
      <w:docPartObj>
        <w:docPartGallery w:val="Page Numbers (Top of Page)"/>
        <w:docPartUnique/>
      </w:docPartObj>
    </w:sdtPr>
    <w:sdtEndPr/>
    <w:sdtContent>
      <w:p w:rsidR="0081111F" w:rsidRDefault="0081111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F21">
          <w:rPr>
            <w:noProof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C62EF"/>
    <w:multiLevelType w:val="hybridMultilevel"/>
    <w:tmpl w:val="30AA59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7520F1"/>
    <w:multiLevelType w:val="hybridMultilevel"/>
    <w:tmpl w:val="517200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234A91"/>
    <w:multiLevelType w:val="hybridMultilevel"/>
    <w:tmpl w:val="7EE6CFB4"/>
    <w:lvl w:ilvl="0" w:tplc="028E41E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E2047B"/>
    <w:multiLevelType w:val="multilevel"/>
    <w:tmpl w:val="3F143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B04CBF"/>
    <w:multiLevelType w:val="hybridMultilevel"/>
    <w:tmpl w:val="9BFCA7B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A67D81"/>
    <w:multiLevelType w:val="hybridMultilevel"/>
    <w:tmpl w:val="4FA60386"/>
    <w:lvl w:ilvl="0" w:tplc="911ECE8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2C6961"/>
    <w:multiLevelType w:val="hybridMultilevel"/>
    <w:tmpl w:val="DE96E1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52477D"/>
    <w:multiLevelType w:val="hybridMultilevel"/>
    <w:tmpl w:val="4410AD62"/>
    <w:lvl w:ilvl="0" w:tplc="CE924DF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77A7DB6"/>
    <w:multiLevelType w:val="hybridMultilevel"/>
    <w:tmpl w:val="61B82B54"/>
    <w:lvl w:ilvl="0" w:tplc="A5AE7D18">
      <w:start w:val="1"/>
      <w:numFmt w:val="decimal"/>
      <w:lvlText w:val="%1."/>
      <w:lvlJc w:val="left"/>
      <w:pPr>
        <w:ind w:left="121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02D3323"/>
    <w:multiLevelType w:val="hybridMultilevel"/>
    <w:tmpl w:val="7680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25B"/>
    <w:rsid w:val="00012014"/>
    <w:rsid w:val="00020FBF"/>
    <w:rsid w:val="00024048"/>
    <w:rsid w:val="000246AC"/>
    <w:rsid w:val="00031CC7"/>
    <w:rsid w:val="00042E3D"/>
    <w:rsid w:val="00054AD0"/>
    <w:rsid w:val="00062736"/>
    <w:rsid w:val="000709A7"/>
    <w:rsid w:val="00085478"/>
    <w:rsid w:val="00090F66"/>
    <w:rsid w:val="00091B8D"/>
    <w:rsid w:val="000A0453"/>
    <w:rsid w:val="000A39EE"/>
    <w:rsid w:val="000B2F0E"/>
    <w:rsid w:val="000B47F0"/>
    <w:rsid w:val="000C082C"/>
    <w:rsid w:val="000D1120"/>
    <w:rsid w:val="000D2332"/>
    <w:rsid w:val="000E24A9"/>
    <w:rsid w:val="000E5035"/>
    <w:rsid w:val="0011531F"/>
    <w:rsid w:val="00133117"/>
    <w:rsid w:val="00134606"/>
    <w:rsid w:val="0013741C"/>
    <w:rsid w:val="001416E2"/>
    <w:rsid w:val="0015173B"/>
    <w:rsid w:val="001707B2"/>
    <w:rsid w:val="001842F3"/>
    <w:rsid w:val="001930B9"/>
    <w:rsid w:val="0019753E"/>
    <w:rsid w:val="001B70C1"/>
    <w:rsid w:val="001C26ED"/>
    <w:rsid w:val="001C40AC"/>
    <w:rsid w:val="001D55A7"/>
    <w:rsid w:val="001E2212"/>
    <w:rsid w:val="001E62AA"/>
    <w:rsid w:val="001F0BC2"/>
    <w:rsid w:val="001F3295"/>
    <w:rsid w:val="0020159B"/>
    <w:rsid w:val="00204C2A"/>
    <w:rsid w:val="00205A6A"/>
    <w:rsid w:val="002100F5"/>
    <w:rsid w:val="00216019"/>
    <w:rsid w:val="0022341B"/>
    <w:rsid w:val="00231AFB"/>
    <w:rsid w:val="00235F8F"/>
    <w:rsid w:val="00246139"/>
    <w:rsid w:val="0025385A"/>
    <w:rsid w:val="002644B4"/>
    <w:rsid w:val="00265353"/>
    <w:rsid w:val="00270969"/>
    <w:rsid w:val="00270AAB"/>
    <w:rsid w:val="00292302"/>
    <w:rsid w:val="002A49B5"/>
    <w:rsid w:val="002B17FB"/>
    <w:rsid w:val="002C144D"/>
    <w:rsid w:val="002C5EC1"/>
    <w:rsid w:val="002D65D4"/>
    <w:rsid w:val="002F420C"/>
    <w:rsid w:val="00313144"/>
    <w:rsid w:val="00325272"/>
    <w:rsid w:val="00325FDC"/>
    <w:rsid w:val="0032754C"/>
    <w:rsid w:val="003432AC"/>
    <w:rsid w:val="00353056"/>
    <w:rsid w:val="00357D2D"/>
    <w:rsid w:val="0037195E"/>
    <w:rsid w:val="00384088"/>
    <w:rsid w:val="00392525"/>
    <w:rsid w:val="003B5E5B"/>
    <w:rsid w:val="003C70AE"/>
    <w:rsid w:val="003D0597"/>
    <w:rsid w:val="003E12A7"/>
    <w:rsid w:val="003F0D87"/>
    <w:rsid w:val="003F4F46"/>
    <w:rsid w:val="003F7CC1"/>
    <w:rsid w:val="00404B0C"/>
    <w:rsid w:val="00407BC6"/>
    <w:rsid w:val="00414F76"/>
    <w:rsid w:val="00426665"/>
    <w:rsid w:val="00443358"/>
    <w:rsid w:val="00454AF6"/>
    <w:rsid w:val="00457042"/>
    <w:rsid w:val="004576F2"/>
    <w:rsid w:val="0046108E"/>
    <w:rsid w:val="00462815"/>
    <w:rsid w:val="00471C0E"/>
    <w:rsid w:val="004911C0"/>
    <w:rsid w:val="004A0EA7"/>
    <w:rsid w:val="004A4093"/>
    <w:rsid w:val="004A715C"/>
    <w:rsid w:val="004B07B3"/>
    <w:rsid w:val="004B4CDC"/>
    <w:rsid w:val="004F291E"/>
    <w:rsid w:val="00516926"/>
    <w:rsid w:val="00523430"/>
    <w:rsid w:val="00531B79"/>
    <w:rsid w:val="00541BEC"/>
    <w:rsid w:val="00570661"/>
    <w:rsid w:val="005754C7"/>
    <w:rsid w:val="0058164F"/>
    <w:rsid w:val="005A16CD"/>
    <w:rsid w:val="005B642A"/>
    <w:rsid w:val="005C25A7"/>
    <w:rsid w:val="005C3521"/>
    <w:rsid w:val="005D0DF4"/>
    <w:rsid w:val="005D7803"/>
    <w:rsid w:val="005F5F1A"/>
    <w:rsid w:val="00600BB8"/>
    <w:rsid w:val="00606E4A"/>
    <w:rsid w:val="006107D5"/>
    <w:rsid w:val="006147F5"/>
    <w:rsid w:val="006204EF"/>
    <w:rsid w:val="00621D4A"/>
    <w:rsid w:val="006264AC"/>
    <w:rsid w:val="00633D92"/>
    <w:rsid w:val="006428CA"/>
    <w:rsid w:val="0064348D"/>
    <w:rsid w:val="00644BF4"/>
    <w:rsid w:val="00655AD4"/>
    <w:rsid w:val="0067262C"/>
    <w:rsid w:val="00673851"/>
    <w:rsid w:val="00682A16"/>
    <w:rsid w:val="00686722"/>
    <w:rsid w:val="006B3B0B"/>
    <w:rsid w:val="006C36AE"/>
    <w:rsid w:val="006C6A27"/>
    <w:rsid w:val="006D4A37"/>
    <w:rsid w:val="00700E54"/>
    <w:rsid w:val="00706452"/>
    <w:rsid w:val="00706DF9"/>
    <w:rsid w:val="0071557B"/>
    <w:rsid w:val="00723D00"/>
    <w:rsid w:val="00727943"/>
    <w:rsid w:val="00740249"/>
    <w:rsid w:val="00754287"/>
    <w:rsid w:val="00764FD6"/>
    <w:rsid w:val="00774FC0"/>
    <w:rsid w:val="00785369"/>
    <w:rsid w:val="0079156F"/>
    <w:rsid w:val="00793ECF"/>
    <w:rsid w:val="00794262"/>
    <w:rsid w:val="0079526F"/>
    <w:rsid w:val="00796AF1"/>
    <w:rsid w:val="007A15F2"/>
    <w:rsid w:val="007A1A59"/>
    <w:rsid w:val="007A3E92"/>
    <w:rsid w:val="007B554C"/>
    <w:rsid w:val="007C75AF"/>
    <w:rsid w:val="007D7434"/>
    <w:rsid w:val="007E5E02"/>
    <w:rsid w:val="007F03B3"/>
    <w:rsid w:val="00802056"/>
    <w:rsid w:val="008021B5"/>
    <w:rsid w:val="00802BC0"/>
    <w:rsid w:val="00804598"/>
    <w:rsid w:val="00804F74"/>
    <w:rsid w:val="0081111F"/>
    <w:rsid w:val="00812CD5"/>
    <w:rsid w:val="0083300F"/>
    <w:rsid w:val="008348F4"/>
    <w:rsid w:val="00847B02"/>
    <w:rsid w:val="00850846"/>
    <w:rsid w:val="00862E19"/>
    <w:rsid w:val="0086536D"/>
    <w:rsid w:val="008728BD"/>
    <w:rsid w:val="00876D9D"/>
    <w:rsid w:val="00876E37"/>
    <w:rsid w:val="00896902"/>
    <w:rsid w:val="008A278F"/>
    <w:rsid w:val="008B2BF1"/>
    <w:rsid w:val="008C39BF"/>
    <w:rsid w:val="008C58FF"/>
    <w:rsid w:val="008D07C4"/>
    <w:rsid w:val="008D1B83"/>
    <w:rsid w:val="008D2192"/>
    <w:rsid w:val="008E4CAC"/>
    <w:rsid w:val="008F0A4D"/>
    <w:rsid w:val="00903948"/>
    <w:rsid w:val="00903D3C"/>
    <w:rsid w:val="00906875"/>
    <w:rsid w:val="00907DFC"/>
    <w:rsid w:val="009134EE"/>
    <w:rsid w:val="00933F21"/>
    <w:rsid w:val="00934004"/>
    <w:rsid w:val="00934D6E"/>
    <w:rsid w:val="00941000"/>
    <w:rsid w:val="00947C1E"/>
    <w:rsid w:val="009515AF"/>
    <w:rsid w:val="00972717"/>
    <w:rsid w:val="009864E1"/>
    <w:rsid w:val="009A21D3"/>
    <w:rsid w:val="009A7D6D"/>
    <w:rsid w:val="009B00E3"/>
    <w:rsid w:val="009B076C"/>
    <w:rsid w:val="009B0A31"/>
    <w:rsid w:val="009C5E8D"/>
    <w:rsid w:val="009C7FFD"/>
    <w:rsid w:val="009E656C"/>
    <w:rsid w:val="009F2B2F"/>
    <w:rsid w:val="009F2EBB"/>
    <w:rsid w:val="00A05E27"/>
    <w:rsid w:val="00A166D3"/>
    <w:rsid w:val="00A235C9"/>
    <w:rsid w:val="00A42057"/>
    <w:rsid w:val="00A46D14"/>
    <w:rsid w:val="00A47ACD"/>
    <w:rsid w:val="00A502BD"/>
    <w:rsid w:val="00A638F8"/>
    <w:rsid w:val="00A660BB"/>
    <w:rsid w:val="00A836EE"/>
    <w:rsid w:val="00A91E17"/>
    <w:rsid w:val="00A92A59"/>
    <w:rsid w:val="00AA08A6"/>
    <w:rsid w:val="00AA2D1D"/>
    <w:rsid w:val="00AA2F32"/>
    <w:rsid w:val="00AB104C"/>
    <w:rsid w:val="00AC5113"/>
    <w:rsid w:val="00AC7C3F"/>
    <w:rsid w:val="00AC7D52"/>
    <w:rsid w:val="00AD0790"/>
    <w:rsid w:val="00AD2CFE"/>
    <w:rsid w:val="00AE033D"/>
    <w:rsid w:val="00AF6069"/>
    <w:rsid w:val="00B23DB7"/>
    <w:rsid w:val="00B26E4F"/>
    <w:rsid w:val="00B30CEB"/>
    <w:rsid w:val="00B45C03"/>
    <w:rsid w:val="00B47567"/>
    <w:rsid w:val="00B520BB"/>
    <w:rsid w:val="00B5337F"/>
    <w:rsid w:val="00B66B8D"/>
    <w:rsid w:val="00B67C5B"/>
    <w:rsid w:val="00B82F12"/>
    <w:rsid w:val="00B93CA9"/>
    <w:rsid w:val="00B97346"/>
    <w:rsid w:val="00BB35A4"/>
    <w:rsid w:val="00BC68C8"/>
    <w:rsid w:val="00BD0FCD"/>
    <w:rsid w:val="00BE0352"/>
    <w:rsid w:val="00BE4D0A"/>
    <w:rsid w:val="00BF2FDF"/>
    <w:rsid w:val="00C10D7A"/>
    <w:rsid w:val="00C25981"/>
    <w:rsid w:val="00C57042"/>
    <w:rsid w:val="00C65361"/>
    <w:rsid w:val="00C7291E"/>
    <w:rsid w:val="00C774A1"/>
    <w:rsid w:val="00C81829"/>
    <w:rsid w:val="00C81DD3"/>
    <w:rsid w:val="00C82CBD"/>
    <w:rsid w:val="00C93761"/>
    <w:rsid w:val="00CA2DA9"/>
    <w:rsid w:val="00CA3712"/>
    <w:rsid w:val="00CA7BF4"/>
    <w:rsid w:val="00CC2BB1"/>
    <w:rsid w:val="00CD7172"/>
    <w:rsid w:val="00D00290"/>
    <w:rsid w:val="00D013DC"/>
    <w:rsid w:val="00D0211B"/>
    <w:rsid w:val="00D04F07"/>
    <w:rsid w:val="00D10B36"/>
    <w:rsid w:val="00D15796"/>
    <w:rsid w:val="00D20A6B"/>
    <w:rsid w:val="00D20F0C"/>
    <w:rsid w:val="00D244A4"/>
    <w:rsid w:val="00D31B36"/>
    <w:rsid w:val="00D36AF0"/>
    <w:rsid w:val="00D4376A"/>
    <w:rsid w:val="00D43D82"/>
    <w:rsid w:val="00D558CF"/>
    <w:rsid w:val="00D74769"/>
    <w:rsid w:val="00D76854"/>
    <w:rsid w:val="00D76D8E"/>
    <w:rsid w:val="00D90F75"/>
    <w:rsid w:val="00D92EA0"/>
    <w:rsid w:val="00D95030"/>
    <w:rsid w:val="00DA02C7"/>
    <w:rsid w:val="00DA2058"/>
    <w:rsid w:val="00DA2388"/>
    <w:rsid w:val="00DA2783"/>
    <w:rsid w:val="00DA49B5"/>
    <w:rsid w:val="00DB4B1D"/>
    <w:rsid w:val="00DB5F05"/>
    <w:rsid w:val="00DC54E5"/>
    <w:rsid w:val="00DC624D"/>
    <w:rsid w:val="00DD176D"/>
    <w:rsid w:val="00DE3DAE"/>
    <w:rsid w:val="00DE74A5"/>
    <w:rsid w:val="00DF03D5"/>
    <w:rsid w:val="00DF6C35"/>
    <w:rsid w:val="00E06D30"/>
    <w:rsid w:val="00E12682"/>
    <w:rsid w:val="00E13180"/>
    <w:rsid w:val="00E16E50"/>
    <w:rsid w:val="00E24803"/>
    <w:rsid w:val="00E26C2B"/>
    <w:rsid w:val="00E509EB"/>
    <w:rsid w:val="00E57C76"/>
    <w:rsid w:val="00E744A9"/>
    <w:rsid w:val="00E80831"/>
    <w:rsid w:val="00E842BA"/>
    <w:rsid w:val="00E91684"/>
    <w:rsid w:val="00E91BD0"/>
    <w:rsid w:val="00E954FE"/>
    <w:rsid w:val="00E957C7"/>
    <w:rsid w:val="00EA0814"/>
    <w:rsid w:val="00EA2118"/>
    <w:rsid w:val="00EA247F"/>
    <w:rsid w:val="00EB6E79"/>
    <w:rsid w:val="00EC7054"/>
    <w:rsid w:val="00ED0314"/>
    <w:rsid w:val="00ED6A04"/>
    <w:rsid w:val="00ED77BA"/>
    <w:rsid w:val="00EE0391"/>
    <w:rsid w:val="00EF004A"/>
    <w:rsid w:val="00F2455C"/>
    <w:rsid w:val="00F26D8B"/>
    <w:rsid w:val="00F279DA"/>
    <w:rsid w:val="00F27B0B"/>
    <w:rsid w:val="00F360DE"/>
    <w:rsid w:val="00F3647F"/>
    <w:rsid w:val="00F61FB3"/>
    <w:rsid w:val="00F6537B"/>
    <w:rsid w:val="00F67AC3"/>
    <w:rsid w:val="00F83721"/>
    <w:rsid w:val="00F92D03"/>
    <w:rsid w:val="00FA325B"/>
    <w:rsid w:val="00FB091E"/>
    <w:rsid w:val="00FB404B"/>
    <w:rsid w:val="00FD010F"/>
    <w:rsid w:val="00FE3ACE"/>
    <w:rsid w:val="00FE7A0B"/>
    <w:rsid w:val="00FF6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46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rsid w:val="000246AC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0246AC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5A16CD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46AC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0246AC"/>
    <w:rPr>
      <w:rFonts w:ascii="Times New Roman" w:hAnsi="Times New Roman" w:cs="Times New Roman"/>
      <w:b/>
      <w:bCs/>
      <w:sz w:val="36"/>
      <w:szCs w:val="3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A16CD"/>
    <w:rPr>
      <w:rFonts w:ascii="Cambria" w:hAnsi="Cambria" w:cs="Cambria"/>
      <w:i/>
      <w:iCs/>
      <w:color w:val="404040"/>
      <w:sz w:val="20"/>
      <w:szCs w:val="20"/>
    </w:rPr>
  </w:style>
  <w:style w:type="character" w:styleId="a3">
    <w:name w:val="Hyperlink"/>
    <w:basedOn w:val="a0"/>
    <w:uiPriority w:val="99"/>
    <w:semiHidden/>
    <w:rsid w:val="000246AC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246A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02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46A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A409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7">
    <w:name w:val="footnote text"/>
    <w:basedOn w:val="a"/>
    <w:link w:val="a8"/>
    <w:uiPriority w:val="99"/>
    <w:semiHidden/>
    <w:rsid w:val="004A4093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locked/>
    <w:rsid w:val="004A4093"/>
    <w:rPr>
      <w:rFonts w:ascii="Calibri" w:hAnsi="Calibri" w:cs="Calibri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rsid w:val="004A4093"/>
    <w:rPr>
      <w:rFonts w:ascii="Times New Roman" w:hAnsi="Times New Roman" w:cs="Times New Roman"/>
      <w:vertAlign w:val="superscript"/>
    </w:rPr>
  </w:style>
  <w:style w:type="paragraph" w:styleId="aa">
    <w:name w:val="No Spacing"/>
    <w:uiPriority w:val="99"/>
    <w:qFormat/>
    <w:rsid w:val="004A4093"/>
    <w:rPr>
      <w:rFonts w:cs="Calibri"/>
      <w:lang w:eastAsia="en-US"/>
    </w:rPr>
  </w:style>
  <w:style w:type="paragraph" w:customStyle="1" w:styleId="11">
    <w:name w:val="Подзаголовок_1"/>
    <w:basedOn w:val="9"/>
    <w:link w:val="12"/>
    <w:uiPriority w:val="99"/>
    <w:rsid w:val="005A16CD"/>
    <w:pPr>
      <w:keepNext w:val="0"/>
      <w:keepLines w:val="0"/>
      <w:spacing w:before="0" w:after="120" w:line="360" w:lineRule="auto"/>
      <w:jc w:val="center"/>
    </w:pPr>
    <w:rPr>
      <w:rFonts w:cs="Times New Roman"/>
      <w:b/>
      <w:bCs/>
      <w:caps/>
      <w:color w:val="auto"/>
      <w:spacing w:val="10"/>
      <w:sz w:val="26"/>
      <w:szCs w:val="26"/>
    </w:rPr>
  </w:style>
  <w:style w:type="character" w:customStyle="1" w:styleId="12">
    <w:name w:val="Подзаголовок_1 Знак"/>
    <w:link w:val="11"/>
    <w:uiPriority w:val="99"/>
    <w:locked/>
    <w:rsid w:val="005A16CD"/>
    <w:rPr>
      <w:rFonts w:ascii="Cambria" w:hAnsi="Cambria"/>
      <w:b/>
      <w:i/>
      <w:caps/>
      <w:spacing w:val="10"/>
      <w:sz w:val="26"/>
    </w:rPr>
  </w:style>
  <w:style w:type="paragraph" w:styleId="ab">
    <w:name w:val="List Paragraph"/>
    <w:basedOn w:val="a"/>
    <w:uiPriority w:val="99"/>
    <w:qFormat/>
    <w:rsid w:val="00FB404B"/>
    <w:pPr>
      <w:spacing w:after="0" w:line="240" w:lineRule="auto"/>
      <w:ind w:left="720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FB404B"/>
  </w:style>
  <w:style w:type="paragraph" w:customStyle="1" w:styleId="ConsPlusNormal">
    <w:name w:val="ConsPlusNormal"/>
    <w:rsid w:val="007A15F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ac">
    <w:name w:val="Заголовок таблицы"/>
    <w:basedOn w:val="a"/>
    <w:uiPriority w:val="99"/>
    <w:rsid w:val="000A39EE"/>
    <w:pPr>
      <w:suppressLineNumbers/>
      <w:suppressAutoHyphens/>
      <w:spacing w:after="0" w:line="240" w:lineRule="auto"/>
      <w:ind w:firstLine="709"/>
      <w:jc w:val="center"/>
    </w:pPr>
    <w:rPr>
      <w:b/>
      <w:bCs/>
      <w:i/>
      <w:iCs/>
      <w:sz w:val="28"/>
      <w:szCs w:val="28"/>
      <w:lang w:eastAsia="ar-SA"/>
    </w:rPr>
  </w:style>
  <w:style w:type="table" w:styleId="ad">
    <w:name w:val="Table Grid"/>
    <w:basedOn w:val="a1"/>
    <w:uiPriority w:val="99"/>
    <w:rsid w:val="00031CC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uiPriority w:val="99"/>
    <w:semiHidden/>
    <w:rsid w:val="00A46D1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BB35A4"/>
    <w:rPr>
      <w:rFonts w:ascii="Times New Roman" w:hAnsi="Times New Roman" w:cs="Times New Roman"/>
      <w:sz w:val="2"/>
    </w:rPr>
  </w:style>
  <w:style w:type="paragraph" w:styleId="af0">
    <w:name w:val="header"/>
    <w:basedOn w:val="a"/>
    <w:link w:val="af1"/>
    <w:uiPriority w:val="99"/>
    <w:rsid w:val="002F42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2F420C"/>
    <w:rPr>
      <w:rFonts w:cs="Calibri"/>
      <w:sz w:val="22"/>
      <w:szCs w:val="22"/>
    </w:rPr>
  </w:style>
  <w:style w:type="paragraph" w:styleId="af2">
    <w:name w:val="footer"/>
    <w:basedOn w:val="a"/>
    <w:link w:val="af3"/>
    <w:uiPriority w:val="99"/>
    <w:semiHidden/>
    <w:rsid w:val="002F42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2F420C"/>
    <w:rPr>
      <w:rFonts w:cs="Calibri"/>
      <w:sz w:val="22"/>
      <w:szCs w:val="22"/>
    </w:rPr>
  </w:style>
  <w:style w:type="paragraph" w:styleId="af4">
    <w:name w:val="endnote text"/>
    <w:basedOn w:val="a"/>
    <w:link w:val="af5"/>
    <w:uiPriority w:val="99"/>
    <w:semiHidden/>
    <w:unhideWhenUsed/>
    <w:rsid w:val="00903D3C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903D3C"/>
    <w:rPr>
      <w:rFonts w:cs="Calibri"/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903D3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46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rsid w:val="000246AC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0246AC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5A16CD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46AC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0246AC"/>
    <w:rPr>
      <w:rFonts w:ascii="Times New Roman" w:hAnsi="Times New Roman" w:cs="Times New Roman"/>
      <w:b/>
      <w:bCs/>
      <w:sz w:val="36"/>
      <w:szCs w:val="3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A16CD"/>
    <w:rPr>
      <w:rFonts w:ascii="Cambria" w:hAnsi="Cambria" w:cs="Cambria"/>
      <w:i/>
      <w:iCs/>
      <w:color w:val="404040"/>
      <w:sz w:val="20"/>
      <w:szCs w:val="20"/>
    </w:rPr>
  </w:style>
  <w:style w:type="character" w:styleId="a3">
    <w:name w:val="Hyperlink"/>
    <w:basedOn w:val="a0"/>
    <w:uiPriority w:val="99"/>
    <w:semiHidden/>
    <w:rsid w:val="000246AC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246A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02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46A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A409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7">
    <w:name w:val="footnote text"/>
    <w:basedOn w:val="a"/>
    <w:link w:val="a8"/>
    <w:uiPriority w:val="99"/>
    <w:semiHidden/>
    <w:rsid w:val="004A4093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locked/>
    <w:rsid w:val="004A4093"/>
    <w:rPr>
      <w:rFonts w:ascii="Calibri" w:hAnsi="Calibri" w:cs="Calibri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rsid w:val="004A4093"/>
    <w:rPr>
      <w:rFonts w:ascii="Times New Roman" w:hAnsi="Times New Roman" w:cs="Times New Roman"/>
      <w:vertAlign w:val="superscript"/>
    </w:rPr>
  </w:style>
  <w:style w:type="paragraph" w:styleId="aa">
    <w:name w:val="No Spacing"/>
    <w:uiPriority w:val="99"/>
    <w:qFormat/>
    <w:rsid w:val="004A4093"/>
    <w:rPr>
      <w:rFonts w:cs="Calibri"/>
      <w:lang w:eastAsia="en-US"/>
    </w:rPr>
  </w:style>
  <w:style w:type="paragraph" w:customStyle="1" w:styleId="11">
    <w:name w:val="Подзаголовок_1"/>
    <w:basedOn w:val="9"/>
    <w:link w:val="12"/>
    <w:uiPriority w:val="99"/>
    <w:rsid w:val="005A16CD"/>
    <w:pPr>
      <w:keepNext w:val="0"/>
      <w:keepLines w:val="0"/>
      <w:spacing w:before="0" w:after="120" w:line="360" w:lineRule="auto"/>
      <w:jc w:val="center"/>
    </w:pPr>
    <w:rPr>
      <w:rFonts w:cs="Times New Roman"/>
      <w:b/>
      <w:bCs/>
      <w:caps/>
      <w:color w:val="auto"/>
      <w:spacing w:val="10"/>
      <w:sz w:val="26"/>
      <w:szCs w:val="26"/>
    </w:rPr>
  </w:style>
  <w:style w:type="character" w:customStyle="1" w:styleId="12">
    <w:name w:val="Подзаголовок_1 Знак"/>
    <w:link w:val="11"/>
    <w:uiPriority w:val="99"/>
    <w:locked/>
    <w:rsid w:val="005A16CD"/>
    <w:rPr>
      <w:rFonts w:ascii="Cambria" w:hAnsi="Cambria"/>
      <w:b/>
      <w:i/>
      <w:caps/>
      <w:spacing w:val="10"/>
      <w:sz w:val="26"/>
    </w:rPr>
  </w:style>
  <w:style w:type="paragraph" w:styleId="ab">
    <w:name w:val="List Paragraph"/>
    <w:basedOn w:val="a"/>
    <w:uiPriority w:val="99"/>
    <w:qFormat/>
    <w:rsid w:val="00FB404B"/>
    <w:pPr>
      <w:spacing w:after="0" w:line="240" w:lineRule="auto"/>
      <w:ind w:left="720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FB404B"/>
  </w:style>
  <w:style w:type="paragraph" w:customStyle="1" w:styleId="ConsPlusNormal">
    <w:name w:val="ConsPlusNormal"/>
    <w:rsid w:val="007A15F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ac">
    <w:name w:val="Заголовок таблицы"/>
    <w:basedOn w:val="a"/>
    <w:uiPriority w:val="99"/>
    <w:rsid w:val="000A39EE"/>
    <w:pPr>
      <w:suppressLineNumbers/>
      <w:suppressAutoHyphens/>
      <w:spacing w:after="0" w:line="240" w:lineRule="auto"/>
      <w:ind w:firstLine="709"/>
      <w:jc w:val="center"/>
    </w:pPr>
    <w:rPr>
      <w:b/>
      <w:bCs/>
      <w:i/>
      <w:iCs/>
      <w:sz w:val="28"/>
      <w:szCs w:val="28"/>
      <w:lang w:eastAsia="ar-SA"/>
    </w:rPr>
  </w:style>
  <w:style w:type="table" w:styleId="ad">
    <w:name w:val="Table Grid"/>
    <w:basedOn w:val="a1"/>
    <w:uiPriority w:val="99"/>
    <w:rsid w:val="00031CC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uiPriority w:val="99"/>
    <w:semiHidden/>
    <w:rsid w:val="00A46D1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BB35A4"/>
    <w:rPr>
      <w:rFonts w:ascii="Times New Roman" w:hAnsi="Times New Roman" w:cs="Times New Roman"/>
      <w:sz w:val="2"/>
    </w:rPr>
  </w:style>
  <w:style w:type="paragraph" w:styleId="af0">
    <w:name w:val="header"/>
    <w:basedOn w:val="a"/>
    <w:link w:val="af1"/>
    <w:uiPriority w:val="99"/>
    <w:rsid w:val="002F42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2F420C"/>
    <w:rPr>
      <w:rFonts w:cs="Calibri"/>
      <w:sz w:val="22"/>
      <w:szCs w:val="22"/>
    </w:rPr>
  </w:style>
  <w:style w:type="paragraph" w:styleId="af2">
    <w:name w:val="footer"/>
    <w:basedOn w:val="a"/>
    <w:link w:val="af3"/>
    <w:uiPriority w:val="99"/>
    <w:semiHidden/>
    <w:rsid w:val="002F42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2F420C"/>
    <w:rPr>
      <w:rFonts w:cs="Calibri"/>
      <w:sz w:val="22"/>
      <w:szCs w:val="22"/>
    </w:rPr>
  </w:style>
  <w:style w:type="paragraph" w:styleId="af4">
    <w:name w:val="endnote text"/>
    <w:basedOn w:val="a"/>
    <w:link w:val="af5"/>
    <w:uiPriority w:val="99"/>
    <w:semiHidden/>
    <w:unhideWhenUsed/>
    <w:rsid w:val="00903D3C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903D3C"/>
    <w:rPr>
      <w:rFonts w:cs="Calibri"/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903D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8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8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8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68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8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8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68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68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8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68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8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0851C-AC69-4116-9E57-C3A56F9B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4477</Words>
  <Characters>36251</Characters>
  <Application>Microsoft Office Word</Application>
  <DocSecurity>0</DocSecurity>
  <Lines>302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НовАдмин</Company>
  <LinksUpToDate>false</LinksUpToDate>
  <CharactersWithSpaces>40647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Главбух</cp:lastModifiedBy>
  <cp:revision>3</cp:revision>
  <cp:lastPrinted>2023-01-09T13:23:00Z</cp:lastPrinted>
  <dcterms:created xsi:type="dcterms:W3CDTF">2023-09-14T12:47:00Z</dcterms:created>
  <dcterms:modified xsi:type="dcterms:W3CDTF">2023-10-10T08:03:00Z</dcterms:modified>
</cp:coreProperties>
</file>